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6" w:name="X11e731c0f1edf30d258d3ec244bee5265d72f6b"/>
    <w:p>
      <w:pPr>
        <w:pStyle w:val="Heading1"/>
      </w:pPr>
      <w:r>
        <w:t xml:space="preserve">The Role and Future of Occupational Therapists in India New Delhi</w:t>
      </w:r>
    </w:p>
    <w:p>
      <w:pPr>
        <w:pStyle w:val="FirstParagraph"/>
      </w:pPr>
      <w:r>
        <w:t xml:space="preserve">In the sprawling, vibrant, and rapidly evolving metropolis known as</w:t>
      </w:r>
      <w:r>
        <w:t xml:space="preserve"> </w:t>
      </w:r>
      <w:r>
        <w:t xml:space="preserve">India New Delhi</w:t>
      </w:r>
      <w:r>
        <w:t xml:space="preserve">, the healthcare landscape is undergoing a profound transformation. While traditional medical models have long focused on curing disease through pharmaceuticals and surgery, there is a growing recognition of the importance of holistic care that emphasizes function, independence, and quality of life. At the forefront of this shift stands the</w:t>
      </w:r>
      <w:r>
        <w:t xml:space="preserve"> </w:t>
      </w:r>
      <w:r>
        <w:rPr>
          <w:bCs/>
          <w:b/>
        </w:rPr>
        <w:t xml:space="preserve">Occupational Therapist</w:t>
      </w:r>
      <w:r>
        <w:t xml:space="preserve">. As one of the most populous cities in</w:t>
      </w:r>
      <w:r>
        <w:t xml:space="preserve"> </w:t>
      </w:r>
      <w:r>
        <w:t xml:space="preserve">India New Delhi</w:t>
      </w:r>
      <w:r>
        <w:t xml:space="preserve">, facing unique challenges related to urbanization, aging demographics, and lifestyle diseases, there is an urgent need to integrate Occupational Therapy into mainstream healthcare systems. This essay explores the critical role of the</w:t>
      </w:r>
      <w:r>
        <w:t xml:space="preserve"> </w:t>
      </w:r>
      <w:r>
        <w:rPr>
          <w:bCs/>
          <w:b/>
        </w:rPr>
        <w:t xml:space="preserve">Occupational Therapist</w:t>
      </w:r>
      <w:r>
        <w:t xml:space="preserve"> </w:t>
      </w:r>
      <w:r>
        <w:t xml:space="preserve">within this specific context, highlighting its necessity for society in</w:t>
      </w:r>
      <w:r>
        <w:t xml:space="preserve"> </w:t>
      </w:r>
      <w:r>
        <w:t xml:space="preserve">India New Delhi</w:t>
      </w:r>
      <w:r>
        <w:t xml:space="preserve">.</w:t>
      </w:r>
    </w:p>
    <w:bookmarkStart w:id="20" w:name="Xceb9057f757122dfb118d1c76c41f2620c85a8a"/>
    <w:p>
      <w:pPr>
        <w:pStyle w:val="Heading2"/>
      </w:pPr>
      <w:r>
        <w:t xml:space="preserve">Defining the Role: More Than Just Recovery</w:t>
      </w:r>
    </w:p>
    <w:p>
      <w:pPr>
        <w:pStyle w:val="FirstParagraph"/>
      </w:pPr>
      <w:r>
        <w:t xml:space="preserve">To understand the significance of an</w:t>
      </w:r>
      <w:r>
        <w:t xml:space="preserve"> </w:t>
      </w:r>
      <w:r>
        <w:rPr>
          <w:bCs/>
          <w:b/>
        </w:rPr>
        <w:t xml:space="preserve">Occupational Therapist</w:t>
      </w:r>
      <w:r>
        <w:t xml:space="preserve">, one must first look beyond conventional rehabilitation. Occupational therapy is not merely about helping a patient regain physical strength; it is about enabling them to engage in "occupations" or meaningful daily activities. For a child with autism in Delhi, this might mean developing fine motor skills to write and socialize. For an elderly individual suffering from stroke-related paralysis, it involves relearning how to dress, eat, and manage their home environment independently.</w:t>
      </w:r>
    </w:p>
    <w:p>
      <w:pPr>
        <w:pStyle w:val="BodyText"/>
      </w:pPr>
      <w:r>
        <w:t xml:space="preserve">In the context of</w:t>
      </w:r>
      <w:r>
        <w:t xml:space="preserve"> </w:t>
      </w:r>
      <w:r>
        <w:t xml:space="preserve">India New Delhi</w:t>
      </w:r>
      <w:r>
        <w:t xml:space="preserve">, where joint families are increasingly giving way to nuclear households due to urban migration, the isolation faced by patients recovering from major illnesses is a significant concern. The</w:t>
      </w:r>
      <w:r>
        <w:t xml:space="preserve"> </w:t>
      </w:r>
      <w:r>
        <w:rPr>
          <w:bCs/>
          <w:b/>
        </w:rPr>
        <w:t xml:space="preserve">Occupational Therapist</w:t>
      </w:r>
      <w:r>
        <w:t xml:space="preserve"> </w:t>
      </w:r>
      <w:r>
        <w:t xml:space="preserve">bridges this gap by adapting environments and activities so that individuals can remain active participants in their families and communities rather than becoming dependent burdens. This approach is particularly vital in a dense urban setting where space is limited and resources are stretched thin.</w:t>
      </w:r>
    </w:p>
    <w:bookmarkEnd w:id="20"/>
    <w:bookmarkStart w:id="21" w:name="X9355b3bb8a0a22d6c7e8da497030baa9b747c57"/>
    <w:p>
      <w:pPr>
        <w:pStyle w:val="Heading2"/>
      </w:pPr>
      <w:r>
        <w:t xml:space="preserve">The Urban Health Crisis in India New Delhi</w:t>
      </w:r>
    </w:p>
    <w:p>
      <w:pPr>
        <w:pStyle w:val="FirstParagraph"/>
      </w:pPr>
      <w:r>
        <w:t xml:space="preserve">India New Delhi</w:t>
      </w:r>
      <w:r>
        <w:t xml:space="preserve"> </w:t>
      </w:r>
      <w:r>
        <w:t xml:space="preserve">presents a unique set of health challenges that make the intervention of an</w:t>
      </w:r>
      <w:r>
        <w:t xml:space="preserve"> </w:t>
      </w:r>
      <w:r>
        <w:rPr>
          <w:bCs/>
          <w:b/>
        </w:rPr>
        <w:t xml:space="preserve">Occupational Therapist</w:t>
      </w:r>
      <w:r>
        <w:t xml:space="preserve"> </w:t>
      </w:r>
      <w:r>
        <w:t xml:space="preserve">indispensable. The city suffers from severe air pollution, high levels of traffic congestion, and a sedentary lifestyle among its residents. Consequently, there is a rising prevalence of non-communicable diseases (NCDs) such as cardiovascular disorders, diabetes, and arthritis. Furthermore, the incidence of work-related musculoskeletal disorders is skyrocketing due to long hours spent at desks in the corporate hubs like Nehru Place and Cyber Hub.</w:t>
      </w:r>
    </w:p>
    <w:p>
      <w:pPr>
        <w:pStyle w:val="BodyText"/>
      </w:pPr>
      <w:r>
        <w:t xml:space="preserve">An</w:t>
      </w:r>
      <w:r>
        <w:t xml:space="preserve"> </w:t>
      </w:r>
      <w:r>
        <w:rPr>
          <w:bCs/>
          <w:b/>
        </w:rPr>
        <w:t xml:space="preserve">Occupational Therapist</w:t>
      </w:r>
      <w:r>
        <w:t xml:space="preserve"> </w:t>
      </w:r>
      <w:r>
        <w:t xml:space="preserve">plays a pivotal role here through ergonomics and preventive care. They conduct workplace assessments, recommend ergonomic adjustments to office setups, and provide training on posture correction. This proactive approach prevents chronic pain from becoming debilitating conditions that require extensive surgical intervention. By focusing on prevention and adaptation, the</w:t>
      </w:r>
      <w:r>
        <w:t xml:space="preserve"> </w:t>
      </w:r>
      <w:r>
        <w:rPr>
          <w:bCs/>
          <w:b/>
        </w:rPr>
        <w:t xml:space="preserve">Occupational Therapist</w:t>
      </w:r>
      <w:r>
        <w:t xml:space="preserve"> </w:t>
      </w:r>
      <w:r>
        <w:t xml:space="preserve">reduces the burden on hospitals in</w:t>
      </w:r>
      <w:r>
        <w:t xml:space="preserve"> </w:t>
      </w:r>
      <w:r>
        <w:t xml:space="preserve">India New Delhi</w:t>
      </w:r>
      <w:r>
        <w:t xml:space="preserve">, allowing medical resources to be allocated more efficiently.</w:t>
      </w:r>
    </w:p>
    <w:bookmarkEnd w:id="21"/>
    <w:bookmarkStart w:id="22" w:name="Xd61af49d6a8ce604e7625cf000e8eed296596cf"/>
    <w:p>
      <w:pPr>
        <w:pStyle w:val="Heading2"/>
      </w:pPr>
      <w:r>
        <w:t xml:space="preserve">Mental Health and Neurodiversity in a High-Pressure Environment</w:t>
      </w:r>
    </w:p>
    <w:p>
      <w:pPr>
        <w:pStyle w:val="FirstParagraph"/>
      </w:pPr>
      <w:r>
        <w:t xml:space="preserve">The mental health crisis is another pressing issue affecting the youth and adults of</w:t>
      </w:r>
      <w:r>
        <w:t xml:space="preserve"> </w:t>
      </w:r>
      <w:r>
        <w:t xml:space="preserve">India New Delhi</w:t>
      </w:r>
      <w:r>
        <w:t xml:space="preserve">. The immense academic pressure on children, coupled with competitive job markets, has led to rising rates of anxiety, depression, and Attention Deficit Hyperactivity Disorder (ADHD). Here again, the</w:t>
      </w:r>
      <w:r>
        <w:t xml:space="preserve"> </w:t>
      </w:r>
      <w:r>
        <w:rPr>
          <w:bCs/>
          <w:b/>
        </w:rPr>
        <w:t xml:space="preserve">Occupational Therapist</w:t>
      </w:r>
      <w:r>
        <w:t xml:space="preserve"> </w:t>
      </w:r>
      <w:r>
        <w:t xml:space="preserve">emerges as a crucial ally. Unlike psychologists who focus primarily on emotional processing through talk therapy Occupational Therapists use sensory integration techniques and activity-based interventions to help individuals regulate their emotions and behaviors.</w:t>
      </w:r>
    </w:p>
    <w:p>
      <w:pPr>
        <w:pStyle w:val="BodyText"/>
      </w:pPr>
      <w:r>
        <w:t xml:space="preserve">For children with neurodiversity in</w:t>
      </w:r>
      <w:r>
        <w:t xml:space="preserve"> </w:t>
      </w:r>
      <w:r>
        <w:t xml:space="preserve">India New Delhi</w:t>
      </w:r>
      <w:r>
        <w:t xml:space="preserve">, schools are often unprepared to accommodate their needs. An</w:t>
      </w:r>
      <w:r>
        <w:t xml:space="preserve"> </w:t>
      </w:r>
      <w:r>
        <w:rPr>
          <w:bCs/>
          <w:b/>
        </w:rPr>
        <w:t xml:space="preserve">Occupational Therapist</w:t>
      </w:r>
      <w:r>
        <w:t xml:space="preserve"> </w:t>
      </w:r>
      <w:r>
        <w:t xml:space="preserve">can collaborate with educators to create inclusive classroom environments. They design sensory diets and behavioral strategies that allow these children to thrive academically and socially. This is not just a medical intervention; it is a social justice issue, ensuring that every child in the capital has equal opportunity regardless of their neurological differences.</w:t>
      </w:r>
    </w:p>
    <w:bookmarkEnd w:id="22"/>
    <w:bookmarkStart w:id="23" w:name="economic-implications-and-accessibility"/>
    <w:p>
      <w:pPr>
        <w:pStyle w:val="Heading2"/>
      </w:pPr>
      <w:r>
        <w:t xml:space="preserve">Economic Implications and Accessibility</w:t>
      </w:r>
    </w:p>
    <w:p>
      <w:pPr>
        <w:pStyle w:val="FirstParagraph"/>
      </w:pPr>
      <w:r>
        <w:t xml:space="preserve">The economic argument for expanding Occupational Therapy services in</w:t>
      </w:r>
      <w:r>
        <w:t xml:space="preserve"> </w:t>
      </w:r>
      <w:r>
        <w:t xml:space="preserve">India New Delhi</w:t>
      </w:r>
      <w:r>
        <w:t xml:space="preserve"> </w:t>
      </w:r>
      <w:r>
        <w:t xml:space="preserve">is compelling. Every year, millions of productive working hours are lost due to disability and chronic pain. By investing in Occupational Therapy, the government and private sector can reduce absenteeism and increase workplace productivity. Moreover, early intervention by an</w:t>
      </w:r>
      <w:r>
        <w:t xml:space="preserve"> </w:t>
      </w:r>
      <w:r>
        <w:rPr>
          <w:bCs/>
          <w:b/>
        </w:rPr>
        <w:t xml:space="preserve">Occupational Therapist</w:t>
      </w:r>
      <w:r>
        <w:t xml:space="preserve"> </w:t>
      </w:r>
      <w:r>
        <w:t xml:space="preserve">significantly lowers long-term healthcare costs by preventing secondary complications.</w:t>
      </w:r>
    </w:p>
    <w:p>
      <w:pPr>
        <w:pStyle w:val="BodyText"/>
      </w:pPr>
      <w:r>
        <w:t xml:space="preserve">However, accessibility remains a challenge in a sprawling city like</w:t>
      </w:r>
      <w:r>
        <w:t xml:space="preserve"> </w:t>
      </w:r>
      <w:r>
        <w:t xml:space="preserve">India New Delhi</w:t>
      </w:r>
      <w:r>
        <w:t xml:space="preserve">. While elite hospitals in South Delhi may have well-equipped occupational therapy departments, underserved areas often lack basic rehabilitative services. To address this, there is a need for policy changes that mandate insurance coverage for Occupational Therapy and encourage the establishment of community-based rehabilitation centers across all districts of</w:t>
      </w:r>
      <w:r>
        <w:t xml:space="preserve"> </w:t>
      </w:r>
      <w:r>
        <w:t xml:space="preserve">India New Delhi</w:t>
      </w:r>
      <w:r>
        <w:t xml:space="preserve">.</w:t>
      </w:r>
    </w:p>
    <w:bookmarkEnd w:id="23"/>
    <w:bookmarkStart w:id="24" w:name="the-path-forward-education-and-awareness"/>
    <w:p>
      <w:pPr>
        <w:pStyle w:val="Heading2"/>
      </w:pPr>
      <w:r>
        <w:t xml:space="preserve">The Path Forward: Education and Awareness</w:t>
      </w:r>
    </w:p>
    <w:p>
      <w:pPr>
        <w:pStyle w:val="FirstParagraph"/>
      </w:pPr>
      <w:r>
        <w:t xml:space="preserve">Awareness about the profession remains low. Many people in</w:t>
      </w:r>
      <w:r>
        <w:t xml:space="preserve"> </w:t>
      </w:r>
      <w:r>
        <w:t xml:space="preserve">India New Delhi</w:t>
      </w:r>
      <w:r>
        <w:t xml:space="preserve"> </w:t>
      </w:r>
      <w:r>
        <w:t xml:space="preserve">still confuse Occupational Therapists with Physiotherapists or Massage Therapists. It is essential to launch public awareness campaigns that clearly distinguish the unique value proposition of an</w:t>
      </w:r>
      <w:r>
        <w:t xml:space="preserve"> </w:t>
      </w:r>
      <w:r>
        <w:rPr>
          <w:bCs/>
          <w:b/>
        </w:rPr>
        <w:t xml:space="preserve">Occupational Therapist</w:t>
      </w:r>
      <w:r>
        <w:t xml:space="preserve">. Educational institutions in the capital must expand their curricula to include more practical training in Occupational Therapy, ensuring a steady stream of skilled professionals.</w:t>
      </w:r>
    </w:p>
    <w:p>
      <w:pPr>
        <w:pStyle w:val="BodyText"/>
      </w:pPr>
      <w:r>
        <w:t xml:space="preserve">Furthermore, integrating Occupational Therapy into school health programs and corporate wellness initiatives can normalize the profession. When an</w:t>
      </w:r>
      <w:r>
        <w:t xml:space="preserve"> </w:t>
      </w:r>
      <w:r>
        <w:rPr>
          <w:bCs/>
          <w:b/>
        </w:rPr>
        <w:t xml:space="preserve">Occupational Therapist</w:t>
      </w:r>
      <w:r>
        <w:t xml:space="preserve"> </w:t>
      </w:r>
      <w:r>
        <w:t xml:space="preserve">is seen as a vital partner in health rather than an optional luxury, the quality of life for millions in</w:t>
      </w:r>
      <w:r>
        <w:t xml:space="preserve"> </w:t>
      </w:r>
      <w:r>
        <w:t xml:space="preserve">India New Delhi</w:t>
      </w:r>
      <w:r>
        <w:t xml:space="preserve"> </w:t>
      </w:r>
      <w:r>
        <w:t xml:space="preserve">will improve dramatically.</w:t>
      </w:r>
    </w:p>
    <w:bookmarkEnd w:id="24"/>
    <w:bookmarkStart w:id="25" w:name="conclusion"/>
    <w:p>
      <w:pPr>
        <w:pStyle w:val="Heading2"/>
      </w:pPr>
      <w:r>
        <w:t xml:space="preserve">Conclusion</w:t>
      </w:r>
    </w:p>
    <w:p>
      <w:pPr>
        <w:pStyle w:val="FirstParagraph"/>
      </w:pPr>
      <w:r>
        <w:t xml:space="preserve">In conclusion, the integration and expansion of Occupational Therapy are not just medical necessities but social imperatives for</w:t>
      </w:r>
      <w:r>
        <w:t xml:space="preserve"> </w:t>
      </w:r>
      <w:r>
        <w:t xml:space="preserve">India New Delhi</w:t>
      </w:r>
      <w:r>
        <w:t xml:space="preserve">. The city's complex demographic and environmental landscape demands a healthcare approach that is holistic, adaptive, and inclusive. The</w:t>
      </w:r>
      <w:r>
        <w:t xml:space="preserve"> </w:t>
      </w:r>
      <w:r>
        <w:rPr>
          <w:bCs/>
          <w:b/>
        </w:rPr>
        <w:t xml:space="preserve">Occupational Therapist</w:t>
      </w:r>
      <w:r>
        <w:t xml:space="preserve">, with their unique focus on function, independence, and meaningful engagement in daily life, is perfectly positioned to meet these challenges. By supporting the growth of this profession through better education policy coverage awareness initiatives India New Delhi can ensure a healthier more resilient population capable of overcoming physical mental and social barriers.</w:t>
      </w:r>
    </w:p>
    <w:p>
      <w:pPr>
        <w:pStyle w:val="BodyText"/>
      </w:pPr>
      <w:r>
        <w:t xml:space="preserve">The future belongs to those who can adapt. As</w:t>
      </w:r>
      <w:r>
        <w:t xml:space="preserve"> </w:t>
      </w:r>
      <w:r>
        <w:t xml:space="preserve">India New Delhi</w:t>
      </w:r>
      <w:r>
        <w:t xml:space="preserve"> </w:t>
      </w:r>
      <w:r>
        <w:t xml:space="preserve">continues to grow, the voice and expertise of the</w:t>
      </w:r>
      <w:r>
        <w:t xml:space="preserve"> </w:t>
      </w:r>
      <w:r>
        <w:rPr>
          <w:bCs/>
          <w:b/>
        </w:rPr>
        <w:t xml:space="preserve">Occupational Therapist</w:t>
      </w:r>
      <w:r>
        <w:t xml:space="preserve"> </w:t>
      </w:r>
      <w:r>
        <w:t xml:space="preserve">will be instrumental in building a city that does not just survive, but thrives.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Occupational Therapists in India New Delhi</dc:title>
  <dc:creator/>
  <dc:language>en</dc:language>
  <cp:keywords/>
  <dcterms:created xsi:type="dcterms:W3CDTF">2026-07-29T12:32:10Z</dcterms:created>
  <dcterms:modified xsi:type="dcterms:W3CDTF">2026-07-29T12:32:10Z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