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Nigeria,</w:t>
      </w:r>
      <w:r>
        <w:t xml:space="preserve"> </w:t>
      </w:r>
      <w:r>
        <w:t xml:space="preserve">Abuja</w:t>
      </w:r>
    </w:p>
    <w:bookmarkStart w:id="27" w:name="X0758eb153b5ec01dfc424fc3a0788c55c3b54a5"/>
    <w:p>
      <w:pPr>
        <w:pStyle w:val="Heading1"/>
      </w:pPr>
      <w:r>
        <w:t xml:space="preserve">Bridging Function and Independence: The Critical Role of the Occupational Therapist in Nigeria, Abuja</w:t>
      </w:r>
    </w:p>
    <w:p>
      <w:pPr>
        <w:pStyle w:val="FirstParagraph"/>
      </w:pPr>
      <w:r>
        <w:t xml:space="preserve">In the rapidly evolving landscape of modern healthcare, the definition of well-being extends far beyond the mere absence of disease. It encompasses an individual’s ability to engage in meaningful activities that provide purpose and satisfaction. In this context, the role of a qualified</w:t>
      </w:r>
      <w:r>
        <w:t xml:space="preserve"> </w:t>
      </w:r>
      <w:r>
        <w:rPr>
          <w:bCs/>
          <w:b/>
        </w:rPr>
        <w:t xml:space="preserve">O occupational Therapist</w:t>
      </w:r>
      <w:r>
        <w:t xml:space="preserve"> </w:t>
      </w:r>
      <w:r>
        <w:t xml:space="preserve">becomes paramount. Nowhere is this need more acute or more promising than in</w:t>
      </w:r>
      <w:r>
        <w:t xml:space="preserve"> </w:t>
      </w:r>
      <w:r>
        <w:rPr>
          <w:bCs/>
          <w:b/>
        </w:rPr>
        <w:t xml:space="preserve">Nigeria Abuja</w:t>
      </w:r>
      <w:r>
        <w:t xml:space="preserve">, the nation's capital and a hub for administrative, diplomatic, and growing medical excellence. As Nigeria strives to meet global health standards and address its unique demographic challenges, integrating comprehensive rehabilitation services led by the</w:t>
      </w:r>
      <w:r>
        <w:t xml:space="preserve"> </w:t>
      </w:r>
      <w:r>
        <w:rPr>
          <w:bCs/>
          <w:b/>
        </w:rPr>
        <w:t xml:space="preserve">Occupational Therapist</w:t>
      </w:r>
      <w:r>
        <w:t xml:space="preserve"> </w:t>
      </w:r>
      <w:r>
        <w:t xml:space="preserve">is not just a luxury but a necessity for sustainable development in</w:t>
      </w:r>
      <w:r>
        <w:t xml:space="preserve"> </w:t>
      </w:r>
      <w:r>
        <w:rPr>
          <w:bCs/>
          <w:b/>
        </w:rPr>
        <w:t xml:space="preserve">Nigeria Abuja</w:t>
      </w:r>
      <w:r>
        <w:t xml:space="preserve">.</w:t>
      </w:r>
    </w:p>
    <w:bookmarkStart w:id="20" w:name="X4b539a057b252b8bcc1c3b45a5edbf4b73082e9"/>
    <w:p>
      <w:pPr>
        <w:pStyle w:val="Heading2"/>
      </w:pPr>
      <w:r>
        <w:t xml:space="preserve">Defining the Profession: More Than Just Physical Recovery</w:t>
      </w:r>
    </w:p>
    <w:p>
      <w:pPr>
        <w:pStyle w:val="FirstParagraph"/>
      </w:pPr>
      <w:r>
        <w:t xml:space="preserve">An</w:t>
      </w:r>
    </w:p>
    <w:p>
      <w:pPr>
        <w:pStyle w:val="BodyText"/>
      </w:pPr>
      <w:r>
        <w:t xml:space="preserve">Ocupational Therapist (OT) is a healthcare professional who helps people across the lifespan participate in the things they want and need to do through the therapeutic use of everyday activities, also known as occupations. Unlike physical therapists who often focus heavily on movement and strength, an</w:t>
      </w:r>
      <w:r>
        <w:t xml:space="preserve"> </w:t>
      </w:r>
      <w:r>
        <w:rPr>
          <w:bCs/>
          <w:b/>
        </w:rPr>
        <w:t xml:space="preserve">Occupational Therapist</w:t>
      </w:r>
      <w:r>
        <w:t xml:space="preserve"> </w:t>
      </w:r>
      <w:r>
        <w:t xml:space="preserve">looks at the holistic picture: how does a person cook their meals? How do they dress themselves? How do they interact with their community or perform their job duties?</w:t>
      </w:r>
    </w:p>
    <w:p>
      <w:pPr>
        <w:pStyle w:val="BodyText"/>
      </w:pPr>
      <w:r>
        <w:t xml:space="preserve">This distinction is vital. In</w:t>
      </w:r>
      <w:r>
        <w:t xml:space="preserve"> </w:t>
      </w:r>
      <w:r>
        <w:rPr>
          <w:bCs/>
          <w:b/>
        </w:rPr>
        <w:t xml:space="preserve">Nigeria Abuja</w:t>
      </w:r>
      <w:r>
        <w:t xml:space="preserve">, where urbanization is accelerating, lifestyle-related non-communicable diseases such as diabetes, hypertension, and arthritis are on the rise. These conditions often lead to functional limitations that a physical therapist alone cannot fully address. An</w:t>
      </w:r>
      <w:r>
        <w:t xml:space="preserve"> </w:t>
      </w:r>
      <w:r>
        <w:rPr>
          <w:bCs/>
          <w:b/>
        </w:rPr>
        <w:t xml:space="preserve">Occupational Therapist</w:t>
      </w:r>
      <w:r>
        <w:t xml:space="preserve"> </w:t>
      </w:r>
      <w:r>
        <w:t xml:space="preserve">helps patients adapt their environments and modify their routines to maintain independence despite these chronic conditions.</w:t>
      </w:r>
    </w:p>
    <w:bookmarkEnd w:id="20"/>
    <w:bookmarkStart w:id="21" w:name="X3f62e395b1e4156131d7d0287ee1fe4964ff826"/>
    <w:p>
      <w:pPr>
        <w:pStyle w:val="Heading2"/>
      </w:pPr>
      <w:r>
        <w:t xml:space="preserve">The Unique Healthcare Landscape in Nigeria Abuja</w:t>
      </w:r>
    </w:p>
    <w:p>
      <w:pPr>
        <w:pStyle w:val="FirstParagraph"/>
      </w:pPr>
      <w:r>
        <w:rPr>
          <w:bCs/>
          <w:b/>
        </w:rPr>
        <w:t xml:space="preserve">Nigeria Abuja</w:t>
      </w:r>
      <w:r>
        <w:t xml:space="preserve">, as the Federal Capital Territory, hosts some of the country’s most advanced healthcare facilities, including the National Hospital Abuja and numerous private clinics serving diplomats, government officials, and a growing middle class. However, there is a significant disparity between urban centers like</w:t>
      </w:r>
      <w:r>
        <w:t xml:space="preserve"> </w:t>
      </w:r>
      <w:r>
        <w:rPr>
          <w:bCs/>
          <w:b/>
        </w:rPr>
        <w:t xml:space="preserve">Nigeria Abuja</w:t>
      </w:r>
      <w:r>
        <w:t xml:space="preserve"> </w:t>
      </w:r>
      <w:r>
        <w:t xml:space="preserve">and rural areas in Nigeria regarding access to specialized therapy services.</w:t>
      </w:r>
    </w:p>
    <w:p>
      <w:pPr>
        <w:pStyle w:val="BodyText"/>
      </w:pPr>
      <w:r>
        <w:t xml:space="preserve">In this capital city, the demand for rehabilitation services is surging due to several factors. First, there is an aging population that requires geriatric care focused on maintaining daily living skills. Second, road traffic accidents are a leading cause of trauma in</w:t>
      </w:r>
      <w:r>
        <w:t xml:space="preserve"> </w:t>
      </w:r>
      <w:r>
        <w:rPr>
          <w:bCs/>
          <w:b/>
        </w:rPr>
        <w:t xml:space="preserve">Nigeria Abuja</w:t>
      </w:r>
      <w:r>
        <w:t xml:space="preserve">, resulting in many survivors with spinal cord injuries or traumatic brain injuries who need intensive rehabilitation to relearn basic life skills. Here, the</w:t>
      </w:r>
      <w:r>
        <w:t xml:space="preserve"> </w:t>
      </w:r>
      <w:r>
        <w:rPr>
          <w:bCs/>
          <w:b/>
        </w:rPr>
        <w:t xml:space="preserve">Occupational Therapist</w:t>
      </w:r>
      <w:r>
        <w:t xml:space="preserve"> </w:t>
      </w:r>
      <w:r>
        <w:t xml:space="preserve">plays a pivotal role in post-trauma recovery, helping patients regain the ability to eat, dress, and communicate effectively.</w:t>
      </w:r>
    </w:p>
    <w:bookmarkEnd w:id="21"/>
    <w:bookmarkStart w:id="22" w:name="X010fbc495f97eeb692f57393130aec4759edf6a"/>
    <w:p>
      <w:pPr>
        <w:pStyle w:val="Heading2"/>
      </w:pPr>
      <w:r>
        <w:t xml:space="preserve">Serving a Diverse Population: Diplomats and Locals Alike</w:t>
      </w:r>
    </w:p>
    <w:p>
      <w:pPr>
        <w:pStyle w:val="FirstParagraph"/>
      </w:pPr>
      <w:r>
        <w:rPr>
          <w:bCs/>
          <w:b/>
        </w:rPr>
        <w:t xml:space="preserve">Nigeria Abuja</w:t>
      </w:r>
      <w:r>
        <w:t xml:space="preserve"> </w:t>
      </w:r>
      <w:r>
        <w:t xml:space="preserve">is home to embassies and international organizations. Consequently, there is a high concentration of expatriates who are accustomed to robust healthcare systems in their home countries. These individuals often expect comprehensive care, including mental health support and developmental therapy for children with autism or ADHD. An</w:t>
      </w:r>
      <w:r>
        <w:t xml:space="preserve"> </w:t>
      </w:r>
      <w:r>
        <w:rPr>
          <w:bCs/>
          <w:b/>
        </w:rPr>
        <w:t xml:space="preserve">Occupational Therapist</w:t>
      </w:r>
      <w:r>
        <w:t xml:space="preserve"> </w:t>
      </w:r>
      <w:r>
        <w:t xml:space="preserve">is uniquely equipped to handle these cases through sensory integration techniques, cognitive rehabilitation, and behavioral interventions.</w:t>
      </w:r>
    </w:p>
    <w:p>
      <w:pPr>
        <w:pStyle w:val="BodyText"/>
      </w:pPr>
      <w:r>
        <w:t xml:space="preserve">Simultaneously, the local Nigerian population in</w:t>
      </w:r>
      <w:r>
        <w:t xml:space="preserve"> </w:t>
      </w:r>
      <w:r>
        <w:rPr>
          <w:bCs/>
          <w:b/>
        </w:rPr>
        <w:t xml:space="preserve">Nigeria Abuja</w:t>
      </w:r>
      <w:r>
        <w:t xml:space="preserve">, particularly those from lower-income backgrounds within the FCT (Federal Capital Territory), faces barriers such as lack of insurance coverage and awareness. This creates a dual challenge for practitioners: providing high-standard care to international clients while advocating for accessible services for locals. The</w:t>
      </w:r>
      <w:r>
        <w:t xml:space="preserve"> </w:t>
      </w:r>
      <w:r>
        <w:rPr>
          <w:bCs/>
          <w:b/>
        </w:rPr>
        <w:t xml:space="preserve">Occupational Therapist</w:t>
      </w:r>
      <w:r>
        <w:t xml:space="preserve"> </w:t>
      </w:r>
      <w:r>
        <w:t xml:space="preserve">in this region often acts as an educator, teaching families how to create inclusive home environments without expensive modifications.</w:t>
      </w:r>
    </w:p>
    <w:bookmarkEnd w:id="22"/>
    <w:bookmarkStart w:id="23" w:name="X32a626a9cceee4ccea8649684cec383bcb0a940"/>
    <w:p>
      <w:pPr>
        <w:pStyle w:val="Heading2"/>
      </w:pPr>
      <w:r>
        <w:t xml:space="preserve">Mental Health and Psychosocial Rehabilitation</w:t>
      </w:r>
    </w:p>
    <w:p>
      <w:pPr>
        <w:pStyle w:val="FirstParagraph"/>
      </w:pPr>
      <w:r>
        <w:t xml:space="preserve">A critical but often overlooked aspect of the profession is the role of the</w:t>
      </w:r>
      <w:r>
        <w:t xml:space="preserve"> </w:t>
      </w:r>
      <w:r>
        <w:rPr>
          <w:bCs/>
          <w:b/>
        </w:rPr>
        <w:t xml:space="preserve">Ocupational Therapist</w:t>
      </w:r>
      <w:r>
        <w:t xml:space="preserve"> </w:t>
      </w:r>
      <w:r>
        <w:t xml:space="preserve">in mental health. In</w:t>
      </w:r>
    </w:p>
    <w:p>
      <w:pPr>
        <w:pStyle w:val="BodyText"/>
      </w:pPr>
      <w:r>
        <w:t xml:space="preserve">Nigeria Abuja, stigma surrounding mental illness remains a significant barrier to care. However, OTs work extensively with patients suffering from depression, anxiety, and schizophrenia. By engaging these individuals in purposeful activities—whether it is vocational training for employment or social skills groups—the</w:t>
      </w:r>
      <w:r>
        <w:t xml:space="preserve"> </w:t>
      </w:r>
      <w:r>
        <w:rPr>
          <w:bCs/>
          <w:b/>
        </w:rPr>
        <w:t xml:space="preserve">Ocupational Therapist</w:t>
      </w:r>
      <w:r>
        <w:t xml:space="preserve"> </w:t>
      </w:r>
      <w:r>
        <w:t xml:space="preserve">helps rebuild self-esteem and social connection.</w:t>
      </w:r>
    </w:p>
    <w:p>
      <w:pPr>
        <w:pStyle w:val="BodyText"/>
      </w:pPr>
      <w:r>
        <w:t xml:space="preserve">In a bustling capital like</w:t>
      </w:r>
      <w:r>
        <w:t xml:space="preserve"> </w:t>
      </w:r>
      <w:r>
        <w:rPr>
          <w:bCs/>
          <w:b/>
        </w:rPr>
        <w:t xml:space="preserve">Nigeria Abuja</w:t>
      </w:r>
      <w:r>
        <w:t xml:space="preserve">, where work pressure and urban stress are prevalent, mental health rehabilitation is essential. Occupational therapy provides practical tools for stress management and time management, enabling individuals to return to their professional roles with resilience.</w:t>
      </w:r>
    </w:p>
    <w:bookmarkEnd w:id="23"/>
    <w:bookmarkStart w:id="24" w:name="Xb5e56602a02fb60dd8f10b109f16d4762db74ca"/>
    <w:p>
      <w:pPr>
        <w:pStyle w:val="Heading2"/>
      </w:pPr>
      <w:r>
        <w:t xml:space="preserve">Economic Implications and Future Prospects</w:t>
      </w:r>
    </w:p>
    <w:p>
      <w:pPr>
        <w:pStyle w:val="FirstParagraph"/>
      </w:pPr>
      <w:r>
        <w:t xml:space="preserve">The inclusion of the</w:t>
      </w:r>
      <w:r>
        <w:t xml:space="preserve"> </w:t>
      </w:r>
      <w:r>
        <w:rPr>
          <w:bCs/>
          <w:b/>
        </w:rPr>
        <w:t xml:space="preserve">Ocupational Therapist</w:t>
      </w:r>
      <w:r>
        <w:t xml:space="preserve"> </w:t>
      </w:r>
      <w:r>
        <w:t xml:space="preserve">in mainstream healthcare policy in</w:t>
      </w:r>
      <w:r>
        <w:t xml:space="preserve"> </w:t>
      </w:r>
      <w:r>
        <w:rPr>
          <w:bCs/>
          <w:b/>
        </w:rPr>
        <w:t xml:space="preserve">Nigeria Abuja</w:t>
      </w:r>
      <w:r>
        <w:t xml:space="preserve">&lt; strong /&gt; has profound economic implications. By helping individuals remain independent, OTs reduce the burden on caregivers and lower long-term healthcare costs associated with institutional care. For a growing economy like Nigeria's, keeping the workforce active and productive is crucial.</w:t>
      </w:r>
    </w:p>
    <w:p>
      <w:pPr>
        <w:pStyle w:val="BodyText"/>
      </w:pPr>
      <w:r>
        <w:t xml:space="preserve">Furthermore, as</w:t>
      </w:r>
      <w:r>
        <w:t xml:space="preserve"> </w:t>
      </w:r>
      <w:r>
        <w:rPr>
          <w:bCs/>
          <w:b/>
        </w:rPr>
        <w:t xml:space="preserve">Nigeria Abuja</w:t>
      </w:r>
      <w:r>
        <w:t xml:space="preserve"> </w:t>
      </w:r>
      <w:r>
        <w:t xml:space="preserve">continues to attract foreign investment and tourism, having a healthcare system that meets international standards of rehabilitation will enhance its reputation. International patients often seek medical tourism for specialized care; a strong network of certified</w:t>
      </w:r>
      <w:r>
        <w:t xml:space="preserve"> </w:t>
      </w:r>
      <w:r>
        <w:rPr>
          <w:bCs/>
          <w:b/>
        </w:rPr>
        <w:t xml:space="preserve">Ocupational Therapists</w:t>
      </w:r>
      <w:r>
        <w:t xml:space="preserve"> </w:t>
      </w:r>
      <w:r>
        <w:t xml:space="preserve">could position</w:t>
      </w:r>
      <w:r>
        <w:t xml:space="preserve"> </w:t>
      </w:r>
      <w:r>
        <w:rPr>
          <w:bCs/>
          <w:b/>
        </w:rPr>
        <w:t xml:space="preserve">Nigeria Abuja</w:t>
      </w:r>
      <w:r>
        <w:t xml:space="preserve">&lt; strong /&gt; as a regional leader in rehabilitative medicine.</w:t>
      </w:r>
    </w:p>
    <w:bookmarkEnd w:id="24"/>
    <w:bookmarkStart w:id="25" w:name="challenges-and-the-path-forward"/>
    <w:p>
      <w:pPr>
        <w:pStyle w:val="Heading2"/>
      </w:pPr>
      <w:r>
        <w:t xml:space="preserve">Challenges and the Path Forward</w:t>
      </w:r>
    </w:p>
    <w:p>
      <w:pPr>
        <w:pStyle w:val="FirstParagraph"/>
      </w:pPr>
      <w:r>
        <w:t xml:space="preserve">Despite the clear benefits, challenges remain. There is a shortage of trained professionals, and many Nigerians are still unaware of what an</w:t>
      </w:r>
      <w:r>
        <w:t xml:space="preserve"> </w:t>
      </w:r>
      <w:r>
        <w:rPr>
          <w:bCs/>
          <w:b/>
        </w:rPr>
        <w:t xml:space="preserve">Ocupational Therapist</w:t>
      </w:r>
      <w:r>
        <w:t xml:space="preserve">&lt; strong /&gt; does. In</w:t>
      </w:r>
      <w:r>
        <w:t xml:space="preserve"> </w:t>
      </w:r>
      <w:r>
        <w:rPr>
          <w:bCs/>
          <w:b/>
        </w:rPr>
        <w:t xml:space="preserve">Nigeria Abuja</w:t>
      </w:r>
      <w:r>
        <w:t xml:space="preserve">, advocacy groups must work with the Ministry of Health to integrate OT services into primary healthcare centers and ensure they are covered by health insurance schemes like the National Health Insurance Authority (NHIA).</w:t>
      </w:r>
    </w:p>
    <w:p>
      <w:pPr>
        <w:pStyle w:val="BodyText"/>
      </w:pPr>
      <w:r>
        <w:t xml:space="preserve">Educational institutions in</w:t>
      </w:r>
    </w:p>
    <w:p>
      <w:pPr>
        <w:pStyle w:val="BodyText"/>
      </w:pPr>
      <w:r>
        <w:t xml:space="preserve">Nigeria Abuja need to expand their occupational therapy programs to produce enough graduates. Interdisciplinary collaboration is also key; doctors, nurses, social workers, and</w:t>
      </w:r>
    </w:p>
    <w:p>
      <w:pPr>
        <w:pStyle w:val="BodyText"/>
      </w:pPr>
      <w:r>
        <w:t xml:space="preserve">Ocupational Therapists must work together as a team to provide holistic care.</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Ocupational Therapist is a cornerstone of modern healthcare in</w:t>
      </w:r>
      <w:r>
        <w:t xml:space="preserve"> </w:t>
      </w:r>
      <w:r>
        <w:rPr>
          <w:bCs/>
          <w:b/>
        </w:rPr>
        <w:t xml:space="preserve">Nigeria Abuja</w:t>
      </w:r>
      <w:r>
        <w:t xml:space="preserve">&lt; strong /&gt;. From aiding trauma survivors and managing chronic diseases to supporting mental health and enhancing quality of life for the elderly, their impact is multifaceted. As</w:t>
      </w:r>
    </w:p>
    <w:p>
      <w:pPr>
        <w:pStyle w:val="BodyText"/>
      </w:pPr>
      <w:r>
        <w:t xml:space="preserve">Nigeria Abuja continues to develop as a premier city, investing in this profession is an investment in human capital. By recognizing the value of occupational therapy, society can ensure that all residents—from high-ranking diplomats to everyday citizens—have the opportunity to live fuller, more independent lives. The future of healthcare in</w:t>
      </w:r>
    </w:p>
    <w:p>
      <w:pPr>
        <w:pStyle w:val="BodyText"/>
      </w:pPr>
      <w:r>
        <w:t xml:space="preserve">Nigeria Abuja lies not just in curing illness, but in empowering individuals through the therapeutic power of occupation.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Nigeria, Abuja</dc:title>
  <dc:creator/>
  <cp:keywords/>
  <dcterms:created xsi:type="dcterms:W3CDTF">2026-07-30T03:56:59Z</dcterms:created>
  <dcterms:modified xsi:type="dcterms:W3CDTF">2026-07-30T03:56:59Z</dcterms:modified>
</cp:coreProperties>
</file>

<file path=docProps/custom.xml><?xml version="1.0" encoding="utf-8"?>
<Properties xmlns="http://schemas.openxmlformats.org/officeDocument/2006/custom-properties" xmlns:vt="http://schemas.openxmlformats.org/officeDocument/2006/docPropsVTypes"/>
</file>