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Rising</w:t>
      </w:r>
      <w:r>
        <w:t xml:space="preserve"> </w:t>
      </w:r>
      <w:r>
        <w:t xml:space="preserve">Importance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Thailand:</w:t>
      </w:r>
      <w:r>
        <w:t xml:space="preserve"> </w:t>
      </w:r>
      <w:r>
        <w:t xml:space="preserve">A</w:t>
      </w:r>
      <w:r>
        <w:t xml:space="preserve"> </w:t>
      </w:r>
      <w:r>
        <w:t xml:space="preserve">Comprehensive</w:t>
      </w:r>
      <w:r>
        <w:t xml:space="preserve"> </w:t>
      </w:r>
      <w:r>
        <w:t xml:space="preserve">Essay</w:t>
      </w:r>
    </w:p>
    <w:bookmarkStart w:id="26" w:name="X71c533e23869c53dca453baf3175b49116def63"/>
    <w:p>
      <w:pPr>
        <w:pStyle w:val="Heading1"/>
      </w:pPr>
      <w:r>
        <w:t xml:space="preserve">Bridging Health and Independence: The Emergence of the Occupational Therapist in Thailand Bangkok</w:t>
      </w:r>
    </w:p>
    <w:p>
      <w:pPr>
        <w:pStyle w:val="FirstParagraph"/>
      </w:pPr>
      <w:r>
        <w:t xml:space="preserve">The landscape of healthcare is undergoing a profound transformation globally, shifting from a purely disease-centered model to one that prioritizes holistic well-being, quality of life, and functional independence. Within this paradigm shift, the role of the</w:t>
      </w:r>
      <w:r>
        <w:t xml:space="preserve"> </w:t>
      </w:r>
      <w:r>
        <w:rPr>
          <w:bCs/>
          <w:b/>
        </w:rPr>
        <w:t xml:space="preserve">Occupational Therapist</w:t>
      </w:r>
      <w:r>
        <w:t xml:space="preserve"> </w:t>
      </w:r>
      <w:r>
        <w:t xml:space="preserve">has emerged as critical. Nowhere is this necessity more acute than in</w:t>
      </w:r>
      <w:r>
        <w:t xml:space="preserve"> </w:t>
      </w:r>
      <w:r>
        <w:rPr>
          <w:bCs/>
          <w:b/>
        </w:rPr>
        <w:t xml:space="preserve">Thailand Bangkok</w:t>
      </w:r>
      <w:r>
        <w:t xml:space="preserve">, a rapidly modernizing metropolis grappling with demographic changes, lifestyle-related diseases, and an increasing demand for comprehensive rehabilitation services. This essay explores the vital contributions of occupational therapy within the context of</w:t>
      </w:r>
      <w:r>
        <w:t xml:space="preserve"> </w:t>
      </w:r>
      <w:r>
        <w:rPr>
          <w:bCs/>
          <w:b/>
        </w:rPr>
        <w:t xml:space="preserve">Thailand Bangkok</w:t>
      </w:r>
      <w:r>
        <w:t xml:space="preserve">, analyzing its definition, cultural relevance, and future potential.</w:t>
      </w:r>
    </w:p>
    <w:bookmarkStart w:id="20" w:name="X667a17959a5df59d21de1b4434f85d2802eab04"/>
    <w:p>
      <w:pPr>
        <w:pStyle w:val="Heading2"/>
      </w:pPr>
      <w:r>
        <w:t xml:space="preserve">Defining the Role: Beyond Physical Rehabilitation</w:t>
      </w:r>
    </w:p>
    <w:p>
      <w:pPr>
        <w:pStyle w:val="FirstParagraph"/>
      </w:pPr>
      <w:r>
        <w:t xml:space="preserve">To understand the value of an</w:t>
      </w:r>
      <w:r>
        <w:t xml:space="preserve"> </w:t>
      </w:r>
      <w:r>
        <w:rPr>
          <w:bCs/>
          <w:b/>
        </w:rPr>
        <w:t xml:space="preserve">Occupational Therapist</w:t>
      </w:r>
      <w:r>
        <w:t xml:space="preserve">, one must first distinguish their practice from traditional physiotherapy. While physiotherapy often focuses on restoring movement and reducing pain in specific body parts, occupational therapy takes a broader, person-centered approach. It addresses how individuals engage in meaningful "occupations"—a term that encompasses daily activities such as dressing, eating, working, studying, and socializing. An</w:t>
      </w:r>
      <w:r>
        <w:t xml:space="preserve"> </w:t>
      </w:r>
      <w:r>
        <w:rPr>
          <w:bCs/>
          <w:b/>
        </w:rPr>
        <w:t xml:space="preserve">Occupational Therapist</w:t>
      </w:r>
      <w:r>
        <w:t xml:space="preserve"> </w:t>
      </w:r>
      <w:r>
        <w:t xml:space="preserve">helps patients overcome physical, cognitive, or psychological barriers to perform these essential tasks independently.</w:t>
      </w:r>
    </w:p>
    <w:p>
      <w:pPr>
        <w:pStyle w:val="BodyText"/>
      </w:pPr>
      <w:r>
        <w:t xml:space="preserve">In the bustling urban environment of</w:t>
      </w:r>
      <w:r>
        <w:t xml:space="preserve"> </w:t>
      </w:r>
      <w:r>
        <w:rPr>
          <w:bCs/>
          <w:b/>
        </w:rPr>
        <w:t xml:space="preserve">Thailand Bangkok</w:t>
      </w:r>
      <w:r>
        <w:t xml:space="preserve">, where pace is fast and expectations for productivity are high, the ability to maintain daily independence is not merely a medical concern but a socioeconomic imperative. Whether it is an elderly individual recovering from a stroke or a young professional suffering from repetitive strain injuries due to office work, the</w:t>
      </w:r>
      <w:r>
        <w:t xml:space="preserve"> </w:t>
      </w:r>
      <w:r>
        <w:rPr>
          <w:bCs/>
          <w:b/>
        </w:rPr>
        <w:t xml:space="preserve">Occupational Therapist</w:t>
      </w:r>
      <w:r>
        <w:t xml:space="preserve"> </w:t>
      </w:r>
      <w:r>
        <w:t xml:space="preserve">provides tailored interventions that enable them to return to their daily lives with dignity and efficiency.</w:t>
      </w:r>
    </w:p>
    <w:bookmarkEnd w:id="20"/>
    <w:bookmarkStart w:id="21" w:name="X3b5e8bef3ab677060035de977348b93b25a134f"/>
    <w:p>
      <w:pPr>
        <w:pStyle w:val="Heading2"/>
      </w:pPr>
      <w:r>
        <w:t xml:space="preserve">The Demographic Context of Thailand Bangkok</w:t>
      </w:r>
    </w:p>
    <w:p>
      <w:pPr>
        <w:pStyle w:val="FirstParagraph"/>
      </w:pPr>
      <w:r>
        <w:rPr>
          <w:bCs/>
          <w:b/>
        </w:rPr>
        <w:t xml:space="preserve">Thailand Bangkok</w:t>
      </w:r>
      <w:r>
        <w:t xml:space="preserve">, as the capital and economic hub, faces unique demographic challenges. Like many developed nations, Thailand is rapidly becoming an aging society. By 2030, it is projected to be a "super-aged" nation. This demographic shift places immense pressure on the healthcare system in</w:t>
      </w:r>
      <w:r>
        <w:t xml:space="preserve"> </w:t>
      </w:r>
      <w:r>
        <w:rPr>
          <w:bCs/>
          <w:b/>
        </w:rPr>
        <w:t xml:space="preserve">Thailand Bangkok</w:t>
      </w:r>
      <w:r>
        <w:t xml:space="preserve">, particularly regarding chronic disease management and geriatric care. Older adults often suffer from conditions such as hypertension, diabetes, and osteoarthritis, which can impair their ability to perform Activities of Daily Living (ADLs).</w:t>
      </w:r>
    </w:p>
    <w:p>
      <w:pPr>
        <w:pStyle w:val="BodyText"/>
      </w:pPr>
      <w:r>
        <w:t xml:space="preserve">The</w:t>
      </w:r>
      <w:r>
        <w:t xml:space="preserve"> </w:t>
      </w:r>
      <w:r>
        <w:rPr>
          <w:bCs/>
          <w:b/>
        </w:rPr>
        <w:t xml:space="preserve">Occupational Therapist</w:t>
      </w:r>
      <w:r>
        <w:t xml:space="preserve"> </w:t>
      </w:r>
      <w:r>
        <w:t xml:space="preserve">plays a pivotal role in geriatric care by modifying environments and teaching adaptive strategies. For instance, an</w:t>
      </w:r>
      <w:r>
        <w:t xml:space="preserve"> </w:t>
      </w:r>
      <w:r>
        <w:rPr>
          <w:bCs/>
          <w:b/>
        </w:rPr>
        <w:t xml:space="preserve">Occupational Therapist</w:t>
      </w:r>
      <w:r>
        <w:t xml:space="preserve"> </w:t>
      </w:r>
      <w:r>
        <w:t xml:space="preserve">might assess a senior’s home in the dense urban neighborhoods of</w:t>
      </w:r>
      <w:r>
        <w:t xml:space="preserve"> </w:t>
      </w:r>
      <w:r>
        <w:rPr>
          <w:bCs/>
          <w:b/>
        </w:rPr>
        <w:t xml:space="preserve">Thailand Bangkok</w:t>
      </w:r>
    </w:p>
    <w:bookmarkEnd w:id="21"/>
    <w:bookmarkStart w:id="22" w:name="X218969a4f1d690194e1a877e10112005bc7ef28"/>
    <w:p>
      <w:pPr>
        <w:pStyle w:val="Heading2"/>
      </w:pPr>
      <w:r>
        <w:t xml:space="preserve">Addressing Lifestyle Diseases in an Urban Metropolis</w:t>
      </w:r>
    </w:p>
    <w:p>
      <w:pPr>
        <w:pStyle w:val="FirstParagraph"/>
      </w:pPr>
      <w:r>
        <w:t xml:space="preserve">The urban lifestyle in</w:t>
      </w:r>
      <w:r>
        <w:t xml:space="preserve"> </w:t>
      </w:r>
      <w:r>
        <w:rPr>
          <w:bCs/>
          <w:b/>
        </w:rPr>
        <w:t xml:space="preserve">Thailand Bangkok</w:t>
      </w:r>
      <w:r>
        <w:t xml:space="preserve"> </w:t>
      </w:r>
      <w:r>
        <w:t xml:space="preserve">is associated with high stress levels, sedentary behavior, and traffic-related accidents. Consequently, there is a rising prevalence of musculoskeletal disorders and mental health issues. The role of the</w:t>
      </w:r>
      <w:r>
        <w:t xml:space="preserve"> </w:t>
      </w:r>
      <w:r>
        <w:rPr>
          <w:bCs/>
          <w:b/>
        </w:rPr>
        <w:t xml:space="preserve">Occupational Therapist</w:t>
      </w:r>
      <w:r>
        <w:t xml:space="preserve"> </w:t>
      </w:r>
      <w:r>
        <w:t xml:space="preserve">extends significantly into ergonomic assessments and workplace wellness programs. In the corporate sectors concentrated in central</w:t>
      </w:r>
      <w:r>
        <w:t xml:space="preserve"> </w:t>
      </w:r>
      <w:r>
        <w:rPr>
          <w:bCs/>
          <w:b/>
        </w:rPr>
        <w:t xml:space="preserve">Thailand Bangkok</w:t>
      </w:r>
      <w:r>
        <w:t xml:space="preserve">, occupational therapists are increasingly hired to design ergonomic workspaces that prevent repetitive strain injuries.</w:t>
      </w:r>
    </w:p>
    <w:p>
      <w:pPr>
        <w:pStyle w:val="BodyText"/>
      </w:pPr>
      <w:r>
        <w:t xml:space="preserve">Mental health is another critical frontier for occupational therapy. Conditions such as anxiety, depression, and post-traumatic stress disorder can severely disrupt an individual's ability to function. In</w:t>
      </w:r>
      <w:r>
        <w:t xml:space="preserve"> </w:t>
      </w:r>
      <w:r>
        <w:rPr>
          <w:bCs/>
          <w:b/>
        </w:rPr>
        <w:t xml:space="preserve">Thailand Bangkok</w:t>
      </w:r>
      <w:r>
        <w:t xml:space="preserve">, where stigma surrounding mental health is slowly diminishing, occupational therapists provide crucial support through sensory integration techniques and routine structuring. They help individuals manage their energy levels, organize their thoughts, and reintegrate into the workforce or community life. This holistic approach ensures that mental health treatment is not just about symptom reduction but about restoring the capacity to live a fulfilling life.</w:t>
      </w:r>
    </w:p>
    <w:bookmarkEnd w:id="22"/>
    <w:bookmarkStart w:id="23" w:name="cultural-adaptation-and-local-challenges"/>
    <w:p>
      <w:pPr>
        <w:pStyle w:val="Heading2"/>
      </w:pPr>
      <w:r>
        <w:t xml:space="preserve">Cultural Adaptation and Local Challenges</w:t>
      </w:r>
    </w:p>
    <w:p>
      <w:pPr>
        <w:pStyle w:val="FirstParagraph"/>
      </w:pPr>
      <w:r>
        <w:t xml:space="preserve">The practice of occupational therapy in</w:t>
      </w:r>
      <w:r>
        <w:t xml:space="preserve"> </w:t>
      </w:r>
      <w:r>
        <w:rPr>
          <w:bCs/>
          <w:b/>
        </w:rPr>
        <w:t xml:space="preserve">Thailand Bangkok</w:t>
      </w:r>
      <w:r>
        <w:t xml:space="preserve"> </w:t>
      </w:r>
      <w:r>
        <w:t xml:space="preserve">must be culturally adapted to be effective. Thai culture places a strong emphasis on family cohesion and respect for hierarchy. Often, the family unit is heavily involved in the care process. Therefore, an effective</w:t>
      </w:r>
      <w:r>
        <w:t xml:space="preserve"> </w:t>
      </w:r>
      <w:r>
        <w:rPr>
          <w:bCs/>
          <w:b/>
        </w:rPr>
        <w:t xml:space="preserve">Occupational Therapist</w:t>
      </w:r>
      <w:r>
        <w:t xml:space="preserve"> </w:t>
      </w:r>
      <w:r>
        <w:t xml:space="preserve">must engage not just the patient but also their caregivers and family members, educating them on how to support rehabilitation without causing burnout. This familial approach aligns well with traditional Thai values of mutual support.</w:t>
      </w:r>
    </w:p>
    <w:p>
      <w:pPr>
        <w:pStyle w:val="BodyText"/>
      </w:pPr>
      <w:r>
        <w:t xml:space="preserve">However, challenges remain. The field of occupational therapy is still relatively new in Thailand compared to Western countries. There is a need for greater awareness among the general public and other healthcare professionals regarding what an</w:t>
      </w:r>
      <w:r>
        <w:t xml:space="preserve"> </w:t>
      </w:r>
      <w:r>
        <w:rPr>
          <w:bCs/>
          <w:b/>
        </w:rPr>
        <w:t xml:space="preserve">Occupational Therapist</w:t>
      </w:r>
      <w:r>
        <w:t xml:space="preserve"> </w:t>
      </w:r>
      <w:r>
        <w:t xml:space="preserve">does. Misconceptions persist that occupational therapy is merely "craft work" or simple exercise, rather than a evidence-based clinical profession. In</w:t>
      </w:r>
      <w:r>
        <w:t xml:space="preserve"> </w:t>
      </w:r>
      <w:r>
        <w:rPr>
          <w:bCs/>
          <w:b/>
        </w:rPr>
        <w:t xml:space="preserve">Thailand Bangkok</w:t>
      </w:r>
      <w:r>
        <w:t xml:space="preserve">, advocacy efforts are underway to professionalize the field, standardize education, and integrate occupational therapists more deeply into hospital and community health networks.</w:t>
      </w:r>
    </w:p>
    <w:bookmarkEnd w:id="23"/>
    <w:bookmarkStart w:id="24" w:name="X2bbeefb0aaea91b0b1776dcbc746634361afdac"/>
    <w:p>
      <w:pPr>
        <w:pStyle w:val="Heading2"/>
      </w:pPr>
      <w:r>
        <w:t xml:space="preserve">The Future of Occupational Therapy in Thailand Bangkok</w:t>
      </w:r>
    </w:p>
    <w:p>
      <w:pPr>
        <w:pStyle w:val="FirstParagraph"/>
      </w:pPr>
      <w:r>
        <w:t xml:space="preserve">Looking ahead, the integration of technology offers exciting possibilities for occupational therapy in</w:t>
      </w:r>
      <w:r>
        <w:t xml:space="preserve"> </w:t>
      </w:r>
      <w:r>
        <w:rPr>
          <w:bCs/>
          <w:b/>
        </w:rPr>
        <w:t xml:space="preserve">Thailand Bangkok</w:t>
      </w:r>
      <w:r>
        <w:t xml:space="preserve">. Tele-rehabilitation services can expand access to care for those who may find it difficult to travel due to traffic congestion or physical limitations. Virtual reality and adaptive technologies are being explored as tools for cognitive and motor skill rehabilitation. As</w:t>
      </w:r>
      <w:r>
        <w:t xml:space="preserve"> </w:t>
      </w:r>
      <w:r>
        <w:rPr>
          <w:bCs/>
          <w:b/>
        </w:rPr>
        <w:t xml:space="preserve">Thailand Bangkok</w:t>
      </w:r>
      <w:r>
        <w:t xml:space="preserve"> </w:t>
      </w:r>
      <w:r>
        <w:t xml:space="preserve">continues to develop its healthcare infrastructure, the demand for specialized skills will grow.</w:t>
      </w:r>
    </w:p>
    <w:p>
      <w:pPr>
        <w:pStyle w:val="BodyText"/>
      </w:pPr>
      <w:r>
        <w:t xml:space="preserve">Educational institutions in Thailand are responding by enhancing their occupational therapy curricula, focusing on research-based practice and clinical competence. This evolution promises a future where the</w:t>
      </w:r>
      <w:r>
        <w:t xml:space="preserve"> </w:t>
      </w:r>
      <w:r>
        <w:rPr>
          <w:bCs/>
          <w:b/>
        </w:rPr>
        <w:t xml:space="preserve">Occupational Therapist</w:t>
      </w:r>
      <w:r>
        <w:t xml:space="preserve"> </w:t>
      </w:r>
      <w:r>
        <w:t xml:space="preserve">is recognized as an essential member of the multidisciplinary healthcare team in</w:t>
      </w:r>
      <w:r>
        <w:t xml:space="preserve"> </w:t>
      </w:r>
      <w:r>
        <w:rPr>
          <w:bCs/>
          <w:b/>
        </w:rPr>
        <w:t xml:space="preserve">Thailand Bangkok</w:t>
      </w:r>
      <w:r>
        <w:t xml:space="preserve">. The goal is to create a society where health is defined not only by the absence of disease but by the presence of well-being and functional ability.</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Occupational Therapist</w:t>
      </w:r>
      <w:r>
        <w:t xml:space="preserve"> </w:t>
      </w:r>
      <w:r>
        <w:t xml:space="preserve">in</w:t>
      </w:r>
      <w:r>
        <w:t xml:space="preserve"> </w:t>
      </w:r>
      <w:r>
        <w:rPr>
          <w:bCs/>
          <w:b/>
        </w:rPr>
        <w:t xml:space="preserve">Thailand Bangkok</w:t>
      </w:r>
      <w:r>
        <w:t xml:space="preserve"> </w:t>
      </w:r>
      <w:r>
        <w:t xml:space="preserve">is both timely and transformative. As the city navigates the complexities of an aging population, urban lifestyle diseases, and evolving mental health needs, occupational therapy provides indispensable services that restore independence and enhance quality of life. By focusing on meaningful daily activities and adapting interventions to cultural contexts, occupational therapists are bridging the gap between medical treatment and real-world functioning. For</w:t>
      </w:r>
      <w:r>
        <w:t xml:space="preserve"> </w:t>
      </w:r>
      <w:r>
        <w:rPr>
          <w:bCs/>
          <w:b/>
        </w:rPr>
        <w:t xml:space="preserve">Thailand Bangkok</w:t>
      </w:r>
      <w:r>
        <w:t xml:space="preserve">, investing in this profession is not just a healthcare decision but a commitment to the well-being of its citizens, ensuring that they can thrive amidst the dynamic challenges of modern urban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Rising Importance of Occupational Therapy in Thailand: A Comprehensive Essay</dc:title>
  <dc:creator/>
  <cp:keywords/>
  <dcterms:created xsi:type="dcterms:W3CDTF">2026-07-29T15:05:02Z</dcterms:created>
  <dcterms:modified xsi:type="dcterms:W3CDTF">2026-07-29T15:05:02Z</dcterms:modified>
</cp:coreProperties>
</file>

<file path=docProps/custom.xml><?xml version="1.0" encoding="utf-8"?>
<Properties xmlns="http://schemas.openxmlformats.org/officeDocument/2006/custom-properties" xmlns:vt="http://schemas.openxmlformats.org/officeDocument/2006/docPropsVTypes"/>
</file>