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Belgium</w:t>
      </w:r>
      <w:r>
        <w:t xml:space="preserve"> </w:t>
      </w:r>
      <w:r>
        <w:t xml:space="preserve">Brussels</w:t>
      </w:r>
    </w:p>
    <w:bookmarkStart w:id="25" w:name="X65a86bdf04d2cef0da60636b4a8f7ae06c6db56"/>
    <w:p>
      <w:pPr>
        <w:pStyle w:val="Heading1"/>
      </w:pPr>
      <w:r>
        <w:t xml:space="preserve">The Strategic Importance of Oceanography in Belgium Brussels</w:t>
      </w:r>
    </w:p>
    <w:p>
      <w:pPr>
        <w:pStyle w:val="FirstParagraph"/>
      </w:pPr>
      <w:r>
        <w:t xml:space="preserve">The study of the oceans is no longer confined to coastal laboratories or remote research vessels drifting across vast, uncharted waters. In the modern era, oceanography has become a discipline deeply intertwined with geopolitics, environmental policy, and international law. This shift is particularly evident when examining the role of an</w:t>
      </w:r>
      <w:r>
        <w:t xml:space="preserve"> </w:t>
      </w:r>
      <w:r>
        <w:rPr>
          <w:bCs/>
          <w:b/>
        </w:rPr>
        <w:t xml:space="preserve">Oceanographer</w:t>
      </w:r>
      <w:r>
        <w:t xml:space="preserve"> </w:t>
      </w:r>
      <w:r>
        <w:t xml:space="preserve">within the context of</w:t>
      </w:r>
      <w:r>
        <w:t xml:space="preserve"> </w:t>
      </w:r>
      <w:r>
        <w:rPr>
          <w:bCs/>
          <w:b/>
        </w:rPr>
        <w:t xml:space="preserve">Belgium Brussels</w:t>
      </w:r>
      <w:r>
        <w:t xml:space="preserve">. As both a coastal nation with significant maritime interests and the de facto capital of the European Union, Belgium occupies a unique position where scientific expertise meets high-level diplomatic negotiation. Consequently, the work of an oceanographer in this region transcends traditional academic boundaries, becoming a critical component of international security, environmental protection, and sustainable economic development.</w:t>
      </w:r>
    </w:p>
    <w:bookmarkStart w:id="20" w:name="X498809cb74df27442018b52f63ace419c310da9"/>
    <w:p>
      <w:pPr>
        <w:pStyle w:val="Heading2"/>
      </w:pPr>
      <w:r>
        <w:t xml:space="preserve">The Intersection of Science and Policy in Brussels</w:t>
      </w:r>
    </w:p>
    <w:p>
      <w:pPr>
        <w:pStyle w:val="FirstParagraph"/>
      </w:pPr>
      <w:r>
        <w:rPr>
          <w:bCs/>
          <w:b/>
        </w:rPr>
        <w:t xml:space="preserve">Belgium Brussels</w:t>
      </w:r>
      <w:r>
        <w:t xml:space="preserve"> </w:t>
      </w:r>
      <w:r>
        <w:t xml:space="preserve">serves as the epicenter for European decision-making. It is here that directives regarding climate change, maritime safety, and biodiversity conservation are drafted and enacted. For an</w:t>
      </w:r>
      <w:r>
        <w:t xml:space="preserve"> </w:t>
      </w:r>
      <w:r>
        <w:rPr>
          <w:bCs/>
          <w:b/>
        </w:rPr>
        <w:t xml:space="preserve">Oceanographer</w:t>
      </w:r>
      <w:r>
        <w:t xml:space="preserve">, this urban environment offers a distinct platform to influence policy directly. Unlike researchers who may spend their careers analyzing data without seeing its immediate application in legislation, oceanographers based in or collaborating closely with institutions in</w:t>
      </w:r>
      <w:r>
        <w:t xml:space="preserve"> </w:t>
      </w:r>
      <w:r>
        <w:rPr>
          <w:bCs/>
          <w:b/>
        </w:rPr>
        <w:t xml:space="preserve">Belgium Brussels</w:t>
      </w:r>
      <w:r>
        <w:t xml:space="preserve"> </w:t>
      </w:r>
      <w:r>
        <w:t xml:space="preserve">have the opportunity to translate complex hydrographic and ecological data into actionable political strategies. This symbiosis between science and statecraft is vital for addressing transboundary issues such as acidification, overfishing, and plastic pollution in the North Sea.</w:t>
      </w:r>
    </w:p>
    <w:p>
      <w:pPr>
        <w:pStyle w:val="BodyText"/>
      </w:pPr>
      <w:r>
        <w:t xml:space="preserve">The presence of major international organizations headquartered in</w:t>
      </w:r>
      <w:r>
        <w:t xml:space="preserve"> </w:t>
      </w:r>
      <w:r>
        <w:rPr>
          <w:bCs/>
          <w:b/>
        </w:rPr>
        <w:t xml:space="preserve">Belgium Brussels</w:t>
      </w:r>
      <w:r>
        <w:t xml:space="preserve">, including the European Commission and various United Nations agencies with regional offices, creates a high demand for specialized knowledge. An oceanographer working in this context must possess not only technical proficiency but also strong communication skills to bridge the gap between scientific communities and policymakers. They serve as advisors, ensuring that laws are grounded in empirical evidence rather than political expediency. For instance, when formulating the European Green Deal’s maritime components, input from experts who understand ocean currents, sediment dynamics, and marine ecosystems is indispensable.</w:t>
      </w:r>
    </w:p>
    <w:bookmarkEnd w:id="20"/>
    <w:bookmarkStart w:id="21" w:name="Xfc29aa1b2d88202cf6ae50a15529a53b42fcc60"/>
    <w:p>
      <w:pPr>
        <w:pStyle w:val="Heading2"/>
      </w:pPr>
      <w:r>
        <w:t xml:space="preserve">Belgium’s Maritime Heritage and Modern Challenges</w:t>
      </w:r>
    </w:p>
    <w:p>
      <w:pPr>
        <w:pStyle w:val="FirstParagraph"/>
      </w:pPr>
      <w:r>
        <w:t xml:space="preserve">To fully appreciate the role of an oceanographer in this region, one must recognize Belgium’s historical connection to the sea. Despite its small size on land, Belgium possesses a significant Exclusive Economic Zone (EEZ) in the North Sea. This maritime territory is rich in resources and biodiversity but is also under immense pressure from industrial shipping, wind farm development, and climate change. The oceanographer operating within</w:t>
      </w:r>
      <w:r>
        <w:t xml:space="preserve"> </w:t>
      </w:r>
      <w:r>
        <w:rPr>
          <w:bCs/>
          <w:b/>
        </w:rPr>
        <w:t xml:space="preserve">Belgium Brussels</w:t>
      </w:r>
      <w:r>
        <w:t xml:space="preserve"> </w:t>
      </w:r>
      <w:r>
        <w:t xml:space="preserve">plays a pivotal role in managing these competing interests.</w:t>
      </w:r>
    </w:p>
    <w:p>
      <w:pPr>
        <w:pStyle w:val="BodyText"/>
      </w:pPr>
      <w:r>
        <w:t xml:space="preserve">The North Sea is one of the most heavily trafficked waterways in the world. Monitoring this environment requires sophisticated data collection and analysis. Oceanographers contribute to maritime spatial planning, ensuring that energy projects, such as offshore wind farms, do not disrupt critical marine habitats or fishing grounds. Furthermore, they monitor water quality and sediment stability to protect coastal infrastructure from erosion—a growing concern given rising sea levels associated with global warming. In</w:t>
      </w:r>
      <w:r>
        <w:t xml:space="preserve"> </w:t>
      </w:r>
      <w:r>
        <w:rPr>
          <w:bCs/>
          <w:b/>
        </w:rPr>
        <w:t xml:space="preserve">Belgium Brussels</w:t>
      </w:r>
      <w:r>
        <w:t xml:space="preserve">, these scientific findings are synthesized into reports that guide national regulations and contribute to broader EU-wide maritime policies.</w:t>
      </w:r>
    </w:p>
    <w:bookmarkEnd w:id="21"/>
    <w:bookmarkStart w:id="22" w:name="X6bfa6ac620a6296d8adf40126c5bfd6feb890b6"/>
    <w:p>
      <w:pPr>
        <w:pStyle w:val="Heading2"/>
      </w:pPr>
      <w:r>
        <w:t xml:space="preserve">Contributions to Global Climate Change Mitigation</w:t>
      </w:r>
    </w:p>
    <w:p>
      <w:pPr>
        <w:pStyle w:val="FirstParagraph"/>
      </w:pPr>
      <w:r>
        <w:t xml:space="preserve">The ocean acts as the planet’s largest carbon sink, absorbing heat and carbon dioxide at a massive scale. Understanding these processes is crucial for global climate mitigation efforts. An</w:t>
      </w:r>
      <w:r>
        <w:t xml:space="preserve"> </w:t>
      </w:r>
      <w:r>
        <w:rPr>
          <w:bCs/>
          <w:b/>
        </w:rPr>
        <w:t xml:space="preserve">Oceanographer</w:t>
      </w:r>
      <w:r>
        <w:t xml:space="preserve"> </w:t>
      </w:r>
      <w:r>
        <w:t xml:space="preserve">focusing on climate science contributes significantly to international agreements by providing accurate projections of sea-level rise and temperature changes. In the diplomatic hub of</w:t>
      </w:r>
      <w:r>
        <w:t xml:space="preserve"> </w:t>
      </w:r>
      <w:r>
        <w:rPr>
          <w:bCs/>
          <w:b/>
        </w:rPr>
        <w:t xml:space="preserve">Belgium Brussels</w:t>
      </w:r>
      <w:r>
        <w:t xml:space="preserve">, this data informs Belgium’s stance in international climate negotiations, such as those held under the United Nations Framework Convention on Climate Change (UNFCCC).</w:t>
      </w:r>
    </w:p>
    <w:p>
      <w:pPr>
        <w:pStyle w:val="BodyText"/>
      </w:pPr>
      <w:r>
        <w:t xml:space="preserve">Moreover, oceanographers work to model future scenarios for marine biodiversity loss. By identifying tipping points in oceanic systems, they help policymakers understand the urgency of conservation measures. This is particularly relevant for</w:t>
      </w:r>
      <w:r>
        <w:t xml:space="preserve"> </w:t>
      </w:r>
      <w:r>
        <w:rPr>
          <w:bCs/>
          <w:b/>
        </w:rPr>
        <w:t xml:space="preserve">Belgium Brussels</w:t>
      </w:r>
      <w:r>
        <w:t xml:space="preserve">, as the city hosts numerous international forums dedicated to sustainability. The insights provided by local and affiliated scientists lend credibility and depth to these discussions, reinforcing Belgium’s reputation as a leader in environmental stewardship.</w:t>
      </w:r>
    </w:p>
    <w:bookmarkEnd w:id="22"/>
    <w:bookmarkStart w:id="23" w:name="educational-and-collaborative-networks"/>
    <w:p>
      <w:pPr>
        <w:pStyle w:val="Heading2"/>
      </w:pPr>
      <w:r>
        <w:t xml:space="preserve">Educational and Collaborative Networks</w:t>
      </w:r>
    </w:p>
    <w:p>
      <w:pPr>
        <w:pStyle w:val="FirstParagraph"/>
      </w:pPr>
      <w:r>
        <w:t xml:space="preserve">The ecosystem of oceanography in</w:t>
      </w:r>
      <w:r>
        <w:t xml:space="preserve"> </w:t>
      </w:r>
      <w:r>
        <w:rPr>
          <w:bCs/>
          <w:b/>
        </w:rPr>
        <w:t xml:space="preserve">Belgium Brussels</w:t>
      </w:r>
      <w:r>
        <w:t xml:space="preserve"> </w:t>
      </w:r>
      <w:r>
        <w:t xml:space="preserve">is supported by a robust network of universities, research centers, and non-governmental organizations. Institutions such as the Royal Belgian Institute of Natural Sciences (RBINS) collaborate closely with policy makers in the capital. These partnerships facilitate knowledge exchange and ensure that cutting-edge research reaches those who can implement it effectively.</w:t>
      </w:r>
    </w:p>
    <w:p>
      <w:pPr>
        <w:pStyle w:val="BodyText"/>
      </w:pPr>
      <w:r>
        <w:t xml:space="preserve">Additionally,</w:t>
      </w:r>
      <w:r>
        <w:t xml:space="preserve"> </w:t>
      </w:r>
      <w:r>
        <w:rPr>
          <w:bCs/>
          <w:b/>
        </w:rPr>
        <w:t xml:space="preserve">Belgium Brussels</w:t>
      </w:r>
      <w:r>
        <w:t xml:space="preserve"> </w:t>
      </w:r>
      <w:r>
        <w:t xml:space="preserve">hosts international conferences and workshops that bring together oceanographers from around the globe. These events foster collaboration on a continental scale, allowing for the sharing of best practices in data management, marine conservation techniques, and sustainable fisheries management. The city’s status as a diplomatic hub amplifies the impact of these collaborations, turning scientific consensus into political action.</w:t>
      </w:r>
    </w:p>
    <w:bookmarkEnd w:id="23"/>
    <w:bookmarkStart w:id="24" w:name="conclusion"/>
    <w:p>
      <w:pPr>
        <w:pStyle w:val="Heading2"/>
      </w:pPr>
      <w:r>
        <w:t xml:space="preserve">Conclusion</w:t>
      </w:r>
    </w:p>
    <w:p>
      <w:pPr>
        <w:pStyle w:val="FirstParagraph"/>
      </w:pPr>
      <w:r>
        <w:t xml:space="preserve">In conclusion, the role of an oceanographer in</w:t>
      </w:r>
      <w:r>
        <w:t xml:space="preserve"> </w:t>
      </w:r>
      <w:r>
        <w:rPr>
          <w:bCs/>
          <w:b/>
        </w:rPr>
        <w:t xml:space="preserve">Belgium Brussels</w:t>
      </w:r>
      <w:r>
        <w:t xml:space="preserve"> </w:t>
      </w:r>
      <w:r>
        <w:t xml:space="preserve">is multifaceted and profoundly impactful. It extends far beyond the traditional confines of fieldwork and laboratory analysis. By operating at the intersection of science, policy, and diplomacy, these professionals ensure that Belgium’s maritime interests are safeguarded while contributing to global environmental goals. The unique position of</w:t>
      </w:r>
      <w:r>
        <w:t xml:space="preserve"> </w:t>
      </w:r>
      <w:r>
        <w:rPr>
          <w:bCs/>
          <w:b/>
        </w:rPr>
        <w:t xml:space="preserve">Belgium Brussels</w:t>
      </w:r>
      <w:r>
        <w:t xml:space="preserve"> </w:t>
      </w:r>
      <w:r>
        <w:t xml:space="preserve">as a center for European governance provides an unparalleled opportunity for oceanographers to influence real-world outcomes. As challenges related to climate change and marine sustainability intensify, the need for skilled experts who can navigate both the oceans and the corridors of power will only grow. Therefore, supporting and expanding the role of oceanography in this strategic location is essential for ensuring a sustainable future for our seas and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Belgium Brussels</dc:title>
  <dc:creator/>
  <dc:language>en</dc:language>
  <cp:keywords/>
  <dcterms:created xsi:type="dcterms:W3CDTF">2026-07-29T10:31:04Z</dcterms:created>
  <dcterms:modified xsi:type="dcterms:W3CDTF">2026-07-29T10:31:04Z</dcterms:modified>
</cp:coreProperties>
</file>

<file path=docProps/custom.xml><?xml version="1.0" encoding="utf-8"?>
<Properties xmlns="http://schemas.openxmlformats.org/officeDocument/2006/custom-properties" xmlns:vt="http://schemas.openxmlformats.org/officeDocument/2006/docPropsVTypes"/>
</file>