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Canada,</w:t>
      </w:r>
      <w:r>
        <w:t xml:space="preserve"> </w:t>
      </w:r>
      <w:r>
        <w:t xml:space="preserve">Toronto</w:t>
      </w:r>
    </w:p>
    <w:bookmarkStart w:id="27" w:name="X68e6e69660b741b491dce088db99c7461df699e"/>
    <w:p>
      <w:pPr>
        <w:pStyle w:val="Heading1"/>
      </w:pPr>
      <w:r>
        <w:t xml:space="preserve">The Role and Impact of an Oceanographer in Canada, Toronto</w:t>
      </w:r>
    </w:p>
    <w:p>
      <w:pPr>
        <w:pStyle w:val="FirstParagraph"/>
      </w:pPr>
      <w:r>
        <w:rPr>
          <w:bCs/>
          <w:b/>
        </w:rPr>
        <w:t xml:space="preserve">Title:</w:t>
      </w:r>
      <w:r>
        <w:t xml:space="preserve"> </w:t>
      </w:r>
      <w:r>
        <w:t xml:space="preserve">Bridging the Inland City to the Global Sea: The Critical Function of an Oceanographer in Canada, Toronto</w:t>
      </w:r>
      <w:r>
        <w:br/>
      </w:r>
      <w:r>
        <w:rPr>
          <w:bCs/>
          <w:b/>
        </w:rPr>
        <w:t xml:space="preserve">Date:</w:t>
      </w:r>
      <w:r>
        <w:t xml:space="preserve"> </w:t>
      </w:r>
      <w:r>
        <w:t xml:space="preserve">October 26, 2023</w:t>
      </w:r>
      <w:r>
        <w:br/>
      </w:r>
      <w:r>
        <w:rPr>
          <w:bCs/>
          <w:b/>
        </w:rPr>
        <w:t xml:space="preserve">Subject:</w:t>
      </w:r>
      <w:r>
        <w:t xml:space="preserve"> </w:t>
      </w:r>
      <w:r>
        <w:t xml:space="preserve">Scientific Analysis and Regional Application</w:t>
      </w:r>
    </w:p>
    <w:bookmarkStart w:id="20" w:name="X6f53c416f2369fc3aa125133652abad9d3cc616"/>
    <w:p>
      <w:pPr>
        <w:pStyle w:val="Heading2"/>
      </w:pPr>
      <w:r>
        <w:t xml:space="preserve">Introduction: The Paradox of the Inland Oceanographer</w:t>
      </w:r>
    </w:p>
    <w:p>
      <w:pPr>
        <w:pStyle w:val="FirstParagraph"/>
      </w:pPr>
      <w:r>
        <w:t xml:space="preserve">To the casual observer, the concept of an oceanographer operating within Canada, Toronto, may seem counterintuitive. Toronto is a sprawling metropolis situated on the northern shores of Lake Ontario, one of North America’s five Great Lakes. It is not located on an ocean coast like Vancouver or Halifax. However, this geographical distinction does not diminish the importance of marine science; rather, it redefines it. In this context, the role of an</w:t>
      </w:r>
      <w:r>
        <w:t xml:space="preserve"> </w:t>
      </w:r>
      <w:r>
        <w:rPr>
          <w:bCs/>
          <w:b/>
        </w:rPr>
        <w:t xml:space="preserve">Oceanographer</w:t>
      </w:r>
      <w:r>
        <w:t xml:space="preserve"> </w:t>
      </w:r>
      <w:r>
        <w:t xml:space="preserve">in</w:t>
      </w:r>
      <w:r>
        <w:t xml:space="preserve"> </w:t>
      </w:r>
      <w:r>
        <w:rPr>
          <w:bCs/>
          <w:b/>
        </w:rPr>
        <w:t xml:space="preserve">Canada, Toronto</w:t>
      </w:r>
      <w:r>
        <w:t xml:space="preserve"> </w:t>
      </w:r>
      <w:r>
        <w:t xml:space="preserve">transcends traditional saltwater research to encompass limnology (the study of inland waters), atmospheric-oceanic coupling, and global climate modeling. This essay explores how an oceanographer’s expertise is vital to the environmental health, economic stability, and scientific leadership of</w:t>
      </w:r>
      <w:r>
        <w:t xml:space="preserve"> </w:t>
      </w:r>
      <w:r>
        <w:rPr>
          <w:bCs/>
          <w:b/>
        </w:rPr>
        <w:t xml:space="preserve">Canada</w:t>
      </w:r>
      <w:r>
        <w:t xml:space="preserve">, specifically within the vibrant urban hub of Toronto.</w:t>
      </w:r>
    </w:p>
    <w:bookmarkEnd w:id="20"/>
    <w:bookmarkStart w:id="21" w:name="the-great-lakes-as-a-marine-analog"/>
    <w:p>
      <w:pPr>
        <w:pStyle w:val="Heading2"/>
      </w:pPr>
      <w:r>
        <w:t xml:space="preserve">The Great Lakes as a Marine Analog</w:t>
      </w:r>
    </w:p>
    <w:p>
      <w:pPr>
        <w:pStyle w:val="FirstParagraph"/>
      </w:pPr>
      <w:r>
        <w:t xml:space="preserve">The foundation of oceanographic study in Toronto lies in Lake Ontario. While technically a freshwater lake, its scale—covering nearly 8,000 square miles—warrants treatment akin to an inland sea. An</w:t>
      </w:r>
      <w:r>
        <w:t xml:space="preserve"> </w:t>
      </w:r>
      <w:r>
        <w:rPr>
          <w:bCs/>
          <w:b/>
        </w:rPr>
        <w:t xml:space="preserve">Oceanographer</w:t>
      </w:r>
      <w:r>
        <w:t xml:space="preserve"> </w:t>
      </w:r>
      <w:r>
        <w:t xml:space="preserve">working here applies the same principles used in marine environments: studying wave dynamics, current circulation patterns (such as the Lake Ontario Gyre), sediment transport, and nutrient cycling. The distinction between "ocean" and "lake" is less about terminology and more about scale and salinity, yet the physical processes remain strikingly similar. By treating Lake Ontario with rigorous oceanographic methods, researchers in</w:t>
      </w:r>
      <w:r>
        <w:t xml:space="preserve"> </w:t>
      </w:r>
      <w:r>
        <w:rPr>
          <w:bCs/>
          <w:b/>
        </w:rPr>
        <w:t xml:space="preserve">Canada</w:t>
      </w:r>
      <w:r>
        <w:t xml:space="preserve"> </w:t>
      </w:r>
      <w:r>
        <w:t xml:space="preserve">can better predict algal blooms, manage fish populations crucial to the local economy, and monitor water quality for millions of residents.</w:t>
      </w:r>
    </w:p>
    <w:bookmarkEnd w:id="21"/>
    <w:bookmarkStart w:id="22" w:name="climatology-and-global-connections"/>
    <w:p>
      <w:pPr>
        <w:pStyle w:val="Heading2"/>
      </w:pPr>
      <w:r>
        <w:t xml:space="preserve">Climatology and Global Connections</w:t>
      </w:r>
    </w:p>
    <w:p>
      <w:pPr>
        <w:pStyle w:val="FirstParagraph"/>
      </w:pPr>
      <w:r>
        <w:t xml:space="preserve">The work of an oceanographer extends beyond the immediate shoreline. In the complex web of global climate systems, large lakes like Ontario interact significantly with atmospheric conditions. An oceanographer in Toronto utilizes data from buoys, satellite imagery, and autonomous underwater vehicles to model how these inland waters influence local weather patterns and contribute to broader climatic trends. For instance, understanding the thermal properties of Lake Ontario helps meteorologists predict "lake-effect" snowfalls that heavily impact</w:t>
      </w:r>
      <w:r>
        <w:t xml:space="preserve"> </w:t>
      </w:r>
      <w:r>
        <w:rPr>
          <w:bCs/>
          <w:b/>
        </w:rPr>
        <w:t xml:space="preserve">Canada</w:t>
      </w:r>
      <w:r>
        <w:t xml:space="preserve">’s winter infrastructure. Furthermore, as a global citizen nation,</w:t>
      </w:r>
      <w:r>
        <w:t xml:space="preserve"> </w:t>
      </w:r>
      <w:r>
        <w:rPr>
          <w:bCs/>
          <w:b/>
        </w:rPr>
        <w:t xml:space="preserve">Canada</w:t>
      </w:r>
      <w:r>
        <w:t xml:space="preserve"> </w:t>
      </w:r>
      <w:r>
        <w:t xml:space="preserve">plays a pivotal role in international climate accords. The data gathered by oceanographers in Toronto feeds into national and global models that track sea-level rise and temperature changes, linking local observations to planetary health.</w:t>
      </w:r>
    </w:p>
    <w:bookmarkEnd w:id="22"/>
    <w:bookmarkStart w:id="23" w:name="X99bfef40e7f45ccf7100490e6c453eaae8796e5"/>
    <w:p>
      <w:pPr>
        <w:pStyle w:val="Heading2"/>
      </w:pPr>
      <w:r>
        <w:t xml:space="preserve">Biodiversity and Invasive Species Management</w:t>
      </w:r>
    </w:p>
    <w:p>
      <w:pPr>
        <w:pStyle w:val="FirstParagraph"/>
      </w:pPr>
      <w:r>
        <w:t xml:space="preserve">A critical challenge facing the waters around Toronto is the introduction of invasive species, such as zebra mussels and Asian carp. An oceanographer is at the forefront of researching these ecological threats. By mapping habitat suitability based on water temperature, salinity (in estuaries), and flow rates, they provide actionable data to government agencies like Fisheries and Oceans Canada (DFO). These scientists work closely with municipal bodies in Toronto to develop mitigation strategies. Their research protects native biodiversity, including species essential to the food web such as lake trout and walleye. This ecological stewardship is not just an environmental concern but a cultural one; fishing is deeply embedded in the heritage of</w:t>
      </w:r>
      <w:r>
        <w:t xml:space="preserve"> </w:t>
      </w:r>
      <w:r>
        <w:rPr>
          <w:bCs/>
          <w:b/>
        </w:rPr>
        <w:t xml:space="preserve">Canada</w:t>
      </w:r>
      <w:r>
        <w:t xml:space="preserve">, even in its inland cities.</w:t>
      </w:r>
    </w:p>
    <w:bookmarkEnd w:id="23"/>
    <w:bookmarkStart w:id="24" w:name="economic-implications-for-canada-toronto"/>
    <w:p>
      <w:pPr>
        <w:pStyle w:val="Heading2"/>
      </w:pPr>
      <w:r>
        <w:t xml:space="preserve">Economic Implications for Canada, Toronto</w:t>
      </w:r>
    </w:p>
    <w:p>
      <w:pPr>
        <w:pStyle w:val="FirstParagraph"/>
      </w:pPr>
      <w:r>
        <w:t xml:space="preserve">The economic impact of oceanographic science in Toronto cannot be overstated. The city is a growing hub for maritime technology, environmental consulting, and renewable energy. Offshore wind potential on the Great Lakes is an emerging field where oceanographers collaborate with engineers to assess wave energy and structural stability. Additionally, tourism along the Toronto waterfront relies heavily on safe swimming conditions and clear water visibility—metrics monitored by marine scientists. By ensuring sustainable use of aquatic resources, an</w:t>
      </w:r>
      <w:r>
        <w:t xml:space="preserve"> </w:t>
      </w:r>
      <w:r>
        <w:rPr>
          <w:bCs/>
          <w:b/>
        </w:rPr>
        <w:t xml:space="preserve">Oceanographer</w:t>
      </w:r>
      <w:r>
        <w:t xml:space="preserve"> </w:t>
      </w:r>
      <w:r>
        <w:t xml:space="preserve">contributes directly to the GDP of</w:t>
      </w:r>
      <w:r>
        <w:t xml:space="preserve"> </w:t>
      </w:r>
      <w:r>
        <w:rPr>
          <w:bCs/>
          <w:b/>
        </w:rPr>
        <w:t xml:space="preserve">Canada</w:t>
      </w:r>
      <w:r>
        <w:t xml:space="preserve">. Moreover, Toronto’s reputation as a green city is bolstered by its scientific contributions to water conservation and pollution control, attracting global investment and talent.</w:t>
      </w:r>
    </w:p>
    <w:bookmarkEnd w:id="24"/>
    <w:bookmarkStart w:id="25" w:name="educational-and-community-engagement"/>
    <w:p>
      <w:pPr>
        <w:pStyle w:val="Heading2"/>
      </w:pPr>
      <w:r>
        <w:t xml:space="preserve">Educational and Community Engagement</w:t>
      </w:r>
    </w:p>
    <w:p>
      <w:pPr>
        <w:pStyle w:val="FirstParagraph"/>
      </w:pPr>
      <w:r>
        <w:t xml:space="preserve">Institutions such as the University of Toronto’s Institute for Oceanography play a central role in training the next generation of scientists. The presence of an academic center dedicated to ocean sciences in an inland city highlights the interdisciplinary nature of modern marine science. Students learn that "oceanography" is not confined to coastlines but involves any large body of water interacting with the atmosphere and biosphere. Community engagement programs, often led by these experts, educate Toronto residents about watershed protection. Understanding that what flows into Lake Ontario affects downstream ecosystems in New York State and ultimately the Atlantic Ocean fosters a sense of global responsibility among citizens.</w:t>
      </w:r>
    </w:p>
    <w:bookmarkEnd w:id="25"/>
    <w:bookmarkStart w:id="26" w:name="conclusion-a-vital-nexus"/>
    <w:p>
      <w:pPr>
        <w:pStyle w:val="Heading2"/>
      </w:pPr>
      <w:r>
        <w:t xml:space="preserve">Conclusion: A Vital Nexus</w:t>
      </w:r>
    </w:p>
    <w:p>
      <w:pPr>
        <w:pStyle w:val="FirstParagraph"/>
      </w:pPr>
      <w:r>
        <w:t xml:space="preserve">In conclusion, the role of an oceanographer in Canada, Toronto, is both specialized and broadly significant. While Toronto may lack direct access to the Pacific or Atlantic Oceans, its position on Lake Ontario provides a unique laboratory for marine science. The work performed by these scientists supports environmental preservation, informs policy decisions affecting millions of Canadians, drives technological innovation, and connects local actions to global climate challenges. Therefore, when we speak of an</w:t>
      </w:r>
      <w:r>
        <w:t xml:space="preserve"> </w:t>
      </w:r>
      <w:r>
        <w:rPr>
          <w:bCs/>
          <w:b/>
        </w:rPr>
        <w:t xml:space="preserve">Oceanographer</w:t>
      </w:r>
      <w:r>
        <w:t xml:space="preserve"> </w:t>
      </w:r>
      <w:r>
        <w:t xml:space="preserve">in this region, we refer to a vital scientific professional who bridges the gap between inland freshwater systems and the wider oceanic world. Their contributions ensure that</w:t>
      </w:r>
      <w:r>
        <w:t xml:space="preserve"> </w:t>
      </w:r>
      <w:r>
        <w:rPr>
          <w:bCs/>
          <w:b/>
        </w:rPr>
        <w:t xml:space="preserve">Canada</w:t>
      </w:r>
      <w:r>
        <w:t xml:space="preserve">, Toronto remains a leader in water security and environmental stewardship for years to come.</w:t>
      </w:r>
    </w:p>
    <w:p>
      <w:r>
        <w:pict>
          <v:rect style="width:0;height:1.5pt" o:hralign="center" o:hrstd="t" o:hr="t"/>
        </w:pict>
      </w:r>
    </w:p>
    <w:p>
      <w:pPr>
        <w:pStyle w:val="FirstParagraph"/>
      </w:pPr>
      <w:r>
        <w:rPr>
          <w:iCs/>
          <w:i/>
        </w:rPr>
        <w:t xml:space="preserve">This document serves as an academic overview of the interdisciplinary applications of oceanography in an inland metropolitan context, specifically tailored to the scientific community and policy makers in Canada, Toronto.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Oceanographer in Canada, Toronto</dc:title>
  <dc:creator/>
  <dc:language>en</dc:language>
  <cp:keywords/>
  <dcterms:created xsi:type="dcterms:W3CDTF">2026-07-29T09:46:08Z</dcterms:created>
  <dcterms:modified xsi:type="dcterms:W3CDTF">2026-07-29T09:46:08Z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