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France</w:t>
      </w:r>
      <w:r>
        <w:t xml:space="preserve"> </w:t>
      </w:r>
      <w:r>
        <w:t xml:space="preserve">Paris:</w:t>
      </w:r>
      <w:r>
        <w:t xml:space="preserve"> </w:t>
      </w:r>
      <w:r>
        <w:t xml:space="preserve">Bridging</w:t>
      </w:r>
      <w:r>
        <w:t xml:space="preserve"> </w:t>
      </w:r>
      <w:r>
        <w:t xml:space="preserve">Science</w:t>
      </w:r>
      <w:r>
        <w:t xml:space="preserve"> </w:t>
      </w:r>
      <w:r>
        <w:t xml:space="preserve">and</w:t>
      </w:r>
      <w:r>
        <w:t xml:space="preserve"> </w:t>
      </w:r>
      <w:r>
        <w:t xml:space="preserve">Policy</w:t>
      </w:r>
    </w:p>
    <w:bookmarkStart w:id="26" w:name="X4a5b52b5a43f44d520810488640085be243bf1d"/>
    <w:p>
      <w:pPr>
        <w:pStyle w:val="Heading1"/>
      </w:pPr>
      <w:r>
        <w:t xml:space="preserve">The Role of an Oceanographer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Policy Reviewers</w:t>
      </w:r>
      <w:r>
        <w:br/>
      </w:r>
    </w:p>
    <w:p>
      <w:pPr>
        <w:pStyle w:val="BodyText"/>
      </w:pPr>
      <w:r>
        <w:t xml:space="preserve">Subject:An Essay on the Intersection of Oceanography, Scientific Research, and Urban Governance in France Paris</w:t>
      </w:r>
    </w:p>
    <w:bookmarkStart w:id="20" w:name="X4f1c3c508955da04ff350b735091487f3d161d0"/>
    <w:p>
      <w:pPr>
        <w:pStyle w:val="Heading2"/>
      </w:pPr>
      <w:r>
        <w:t xml:space="preserve">I. Introduction: The Paradox of the Inland Capital</w:t>
      </w:r>
    </w:p>
    <w:p>
      <w:pPr>
        <w:pStyle w:val="FirstParagraph"/>
      </w:pPr>
      <w:r>
        <w:t xml:space="preserve">When one conceives of an</w:t>
      </w:r>
      <w:r>
        <w:t xml:space="preserve"> </w:t>
      </w:r>
      <w:r>
        <w:rPr>
          <w:bCs/>
          <w:b/>
        </w:rPr>
        <w:t xml:space="preserve">Oceanographer</w:t>
      </w:r>
      <w:r>
        <w:t xml:space="preserve">, the immediate image that often arises is that of a scientist standing on the deck of a research vessel, surrounded by vast, churning waters under a boundless sky. It is a profession defined by proximity to the sea, characterized by fieldwork in remote locations and deep-sea exploration. However, it is crucial to understand that modern oceanography is not exclusively an offshore discipline. The role of the</w:t>
      </w:r>
      <w:r>
        <w:t xml:space="preserve"> </w:t>
      </w:r>
      <w:r>
        <w:rPr>
          <w:bCs/>
          <w:b/>
        </w:rPr>
        <w:t xml:space="preserve">Oceanographer</w:t>
      </w:r>
      <w:r>
        <w:t xml:space="preserve"> </w:t>
      </w:r>
      <w:r>
        <w:t xml:space="preserve">extends deeply into land-based institutions where data is analyzed, policies are crafted, and international collaborations are forged. This essay explores the specialized function of an</w:t>
      </w:r>
      <w:r>
        <w:t xml:space="preserve"> </w:t>
      </w:r>
      <w:r>
        <w:rPr>
          <w:bCs/>
          <w:b/>
        </w:rPr>
        <w:t xml:space="preserve">Oceanographer</w:t>
      </w:r>
      <w:r>
        <w:t xml:space="preserve"> </w:t>
      </w:r>
      <w:r>
        <w:t xml:space="preserve">operating within the unique geopolitical and scientific context of France Paris. While Paris is not a coastal city, it serves as a critical hub for marine science in Europe, hosting major research institutes such as Ifremer and CNRS. Therefore, understanding how an</w:t>
      </w:r>
      <w:r>
        <w:t xml:space="preserve"> </w:t>
      </w:r>
      <w:r>
        <w:rPr>
          <w:bCs/>
          <w:b/>
        </w:rPr>
        <w:t xml:space="preserve">Oceanographer</w:t>
      </w:r>
      <w:r>
        <w:t xml:space="preserve"> </w:t>
      </w:r>
      <w:r>
        <w:t xml:space="preserve">functions within the administrative and academic landscape of France Paris reveals the broader impact of ocean sciences on global environmental stewardship.</w:t>
      </w:r>
    </w:p>
    <w:bookmarkEnd w:id="20"/>
    <w:bookmarkStart w:id="21" w:name="Xe9064978bba3a0ddc79e1ca33af0cdcb608757f"/>
    <w:p>
      <w:pPr>
        <w:pStyle w:val="Heading2"/>
      </w:pPr>
      <w:r>
        <w:t xml:space="preserve">II. The Scientific Infrastructure in France Paris</w:t>
      </w:r>
    </w:p>
    <w:p>
      <w:pPr>
        <w:pStyle w:val="FirstParagraph"/>
      </w:pPr>
      <w:r>
        <w:t xml:space="preserve">To comprehend the work of an</w:t>
      </w:r>
      <w:r>
        <w:t xml:space="preserve"> </w:t>
      </w:r>
      <w:r>
        <w:rPr>
          <w:bCs/>
          <w:b/>
        </w:rPr>
        <w:t xml:space="preserve">Oceanographer</w:t>
      </w:r>
      <w:r>
        <w:t xml:space="preserve"> </w:t>
      </w:r>
      <w:r>
        <w:t xml:space="preserve">in this specific location, one must first acknowledge the infrastructure present in France Paris. Unlike coastal cities where observation is direct and immediate, an</w:t>
      </w:r>
      <w:r>
        <w:t xml:space="preserve"> </w:t>
      </w:r>
      <w:r>
        <w:rPr>
          <w:bCs/>
          <w:b/>
        </w:rPr>
        <w:t xml:space="preserve">Oceanographer</w:t>
      </w:r>
      <w:r>
        <w:t xml:space="preserve"> </w:t>
      </w:r>
      <w:r>
        <w:t xml:space="preserve">based here operates as a data scientist, modeler, and policy advisor. The presence of prestigious institutions means that an</w:t>
      </w:r>
      <w:r>
        <w:t xml:space="preserve"> </w:t>
      </w:r>
      <w:r>
        <w:rPr>
          <w:bCs/>
          <w:b/>
        </w:rPr>
        <w:t xml:space="preserve">Oceanographer</w:t>
      </w:r>
      <w:r>
        <w:t xml:space="preserve"> </w:t>
      </w:r>
      <w:r>
        <w:t xml:space="preserve">in France Paris is often engaged in high-level theoretical work. They utilize supercomputing resources located within the city to simulate climate patterns, track ocean currents from distant regions like the Southern Ocean or the Arctic, and model the dispersion of pollutants.</w:t>
      </w:r>
      <w:r>
        <w:t xml:space="preserve"> </w:t>
      </w:r>
      <w:r>
        <w:t xml:space="preserve">Furthermore, France Paris acts as a nexus for international scientific diplomacy. An</w:t>
      </w:r>
      <w:r>
        <w:t xml:space="preserve"> </w:t>
      </w:r>
      <w:r>
        <w:rPr>
          <w:bCs/>
          <w:b/>
        </w:rPr>
        <w:t xml:space="preserve">Oceanographer</w:t>
      </w:r>
      <w:r>
        <w:t xml:space="preserve"> </w:t>
      </w:r>
      <w:r>
        <w:t xml:space="preserve">working here frequently collaborates with global counterparts through organizations based in France Paris. These collaborations are essential for standardizing data collection methods and ensuring that marine research is interoperable across borders. Thus, the</w:t>
      </w:r>
      <w:r>
        <w:t xml:space="preserve"> </w:t>
      </w:r>
      <w:r>
        <w:rPr>
          <w:bCs/>
          <w:b/>
        </w:rPr>
        <w:t xml:space="preserve">Oceanographer</w:t>
      </w:r>
      <w:r>
        <w:t xml:space="preserve"> </w:t>
      </w:r>
      <w:r>
        <w:t xml:space="preserve">in this context is not merely a biologist or geologist but a node in a vast network of international knowledge exchange centered firmly within the heart of France Paris.</w:t>
      </w:r>
    </w:p>
    <w:bookmarkEnd w:id="21"/>
    <w:bookmarkStart w:id="22" w:name="Xac02fa061cc6b8b864b53627535088fd12237ce"/>
    <w:p>
      <w:pPr>
        <w:pStyle w:val="Heading2"/>
      </w:pPr>
      <w:r>
        <w:t xml:space="preserve">III. Policy Formulation and Environmental Governance</w:t>
      </w:r>
    </w:p>
    <w:p>
      <w:pPr>
        <w:pStyle w:val="FirstParagraph"/>
      </w:pPr>
      <w:r>
        <w:t xml:space="preserve">A significant portion of an</w:t>
      </w:r>
      <w:r>
        <w:t xml:space="preserve"> </w:t>
      </w:r>
      <w:r>
        <w:rPr>
          <w:bCs/>
          <w:b/>
        </w:rPr>
        <w:t xml:space="preserve">Oceanographer</w:t>
      </w:r>
      <w:r>
        <w:t xml:space="preserve">'s work in France Paris involves translating complex scientific data into actionable policy. The French government places a high priority on environmental protection, and the capital city serves as the legislative brain where these priorities are codified. An</w:t>
      </w:r>
      <w:r>
        <w:t xml:space="preserve"> </w:t>
      </w:r>
      <w:r>
        <w:rPr>
          <w:bCs/>
          <w:b/>
        </w:rPr>
        <w:t xml:space="preserve">Oceanographer</w:t>
      </w:r>
      <w:r>
        <w:t xml:space="preserve"> </w:t>
      </w:r>
      <w:r>
        <w:t xml:space="preserve">in this setting plays a pivotal role in advising ministers and regulatory bodies on issues such as marine biodiversity loss, carbon sequestration capabilities of oceans, and sustainable fisheries management.</w:t>
      </w:r>
      <w:r>
        <w:t xml:space="preserve"> </w:t>
      </w:r>
      <w:r>
        <w:t xml:space="preserve">For instance, when France Paris hosts international summits on climate change or ocean conservation—events that are frequent given the country’s diplomatic weight—the</w:t>
      </w:r>
      <w:r>
        <w:t xml:space="preserve"> </w:t>
      </w:r>
      <w:r>
        <w:rPr>
          <w:bCs/>
          <w:b/>
        </w:rPr>
        <w:t xml:space="preserve">Oceanographer</w:t>
      </w:r>
      <w:r>
        <w:t xml:space="preserve"> </w:t>
      </w:r>
      <w:r>
        <w:t xml:space="preserve">provides the scientific backbone for these negotiations. They ensure that commitments made by governments are grounded in empirical evidence provided by marine science. Without the expertise of an</w:t>
      </w:r>
      <w:r>
        <w:t xml:space="preserve"> </w:t>
      </w:r>
      <w:r>
        <w:rPr>
          <w:bCs/>
          <w:b/>
        </w:rPr>
        <w:t xml:space="preserve">Oceanographer</w:t>
      </w:r>
      <w:r>
        <w:t xml:space="preserve">, policy decisions regarding ocean health would lack credibility and precision. Therefore, the influence of an</w:t>
      </w:r>
      <w:r>
        <w:t xml:space="preserve"> </w:t>
      </w:r>
      <w:r>
        <w:rPr>
          <w:bCs/>
          <w:b/>
        </w:rPr>
        <w:t xml:space="preserve">Oceanographer</w:t>
      </w:r>
      <w:r>
        <w:t xml:space="preserve"> </w:t>
      </w:r>
      <w:r>
        <w:t xml:space="preserve">in France Paris is exerted through legislation, regulatory frameworks, and international treaties that originate from this inland capital but have global ramifications.</w:t>
      </w:r>
    </w:p>
    <w:bookmarkEnd w:id="22"/>
    <w:bookmarkStart w:id="23" w:name="iv.-education-and-public-engagement"/>
    <w:p>
      <w:pPr>
        <w:pStyle w:val="Heading2"/>
      </w:pPr>
      <w:r>
        <w:t xml:space="preserve">IV. Education and Public Engagement</w:t>
      </w:r>
    </w:p>
    <w:p>
      <w:pPr>
        <w:pStyle w:val="FirstParagraph"/>
      </w:pPr>
      <w:r>
        <w:t xml:space="preserve">Beyond research and policy, an</w:t>
      </w:r>
      <w:r>
        <w:t xml:space="preserve"> </w:t>
      </w:r>
      <w:r>
        <w:rPr>
          <w:bCs/>
          <w:b/>
        </w:rPr>
        <w:t xml:space="preserve">Oceanographer</w:t>
      </w:r>
      <w:r>
        <w:t xml:space="preserve"> </w:t>
      </w:r>
      <w:r>
        <w:t xml:space="preserve">in France Paris is deeply involved in education and public engagement. The city is home to numerous universities, museums, and cultural centers that emphasize scientific literacy. An</w:t>
      </w:r>
      <w:r>
        <w:t xml:space="preserve"> </w:t>
      </w:r>
      <w:r>
        <w:rPr>
          <w:bCs/>
          <w:b/>
        </w:rPr>
        <w:t xml:space="preserve">Oceanographer</w:t>
      </w:r>
      <w:r>
        <w:t xml:space="preserve"> </w:t>
      </w:r>
      <w:r>
        <w:t xml:space="preserve">here acts as an educator, bridging the gap between specialized marine science and the general public. By participating in lectures at Sorbonne University or presenting at exhibitions in Parisian museums, they help demystify oceanography for citizens who may never set foot on a beach but are nonetheless affected by oceanic changes.</w:t>
      </w:r>
      <w:r>
        <w:t xml:space="preserve"> </w:t>
      </w:r>
      <w:r>
        <w:t xml:space="preserve">This educational role is particularly vital because climate change and marine degradation are global crises that require collective action. An</w:t>
      </w:r>
      <w:r>
        <w:t xml:space="preserve"> </w:t>
      </w:r>
      <w:r>
        <w:rPr>
          <w:bCs/>
          <w:b/>
        </w:rPr>
        <w:t xml:space="preserve">Oceanographer</w:t>
      </w:r>
      <w:r>
        <w:t xml:space="preserve"> </w:t>
      </w:r>
      <w:r>
        <w:t xml:space="preserve">uses their platform in France Paris to raise awareness about the interconnectedness of terrestrial and marine ecosystems. They explain how decisions made in inland cities impact coastal communities thousands of miles away. In doing so, they foster a sense of global citizenship among the residents and leaders who operate from France Paris, ensuring that ocean health remains a priority on the national agenda despite the geographical distance from water.</w:t>
      </w:r>
    </w:p>
    <w:bookmarkEnd w:id="23"/>
    <w:bookmarkStart w:id="24" w:name="X818a7d15362a49c5a5d67cb8d69613b22a8cd60"/>
    <w:p>
      <w:pPr>
        <w:pStyle w:val="Heading2"/>
      </w:pPr>
      <w:r>
        <w:t xml:space="preserve">V. Technological Innovation and Interdisciplinary Collaboration</w:t>
      </w:r>
    </w:p>
    <w:p>
      <w:pPr>
        <w:pStyle w:val="FirstParagraph"/>
      </w:pPr>
      <w:r>
        <w:t xml:space="preserve">The modern</w:t>
      </w:r>
      <w:r>
        <w:t xml:space="preserve"> </w:t>
      </w:r>
      <w:r>
        <w:rPr>
          <w:bCs/>
          <w:b/>
        </w:rPr>
        <w:t xml:space="preserve">Oceanographer</w:t>
      </w:r>
      <w:r>
        <w:t xml:space="preserve"> </w:t>
      </w:r>
      <w:r>
        <w:t xml:space="preserve">in France Paris is also at the forefront of technological innovation. The city’s strong IT sector and engineering faculties provide fertile ground for interdisciplinary collaboration. An</w:t>
      </w:r>
      <w:r>
        <w:t xml:space="preserve"> </w:t>
      </w:r>
      <w:r>
        <w:rPr>
          <w:bCs/>
          <w:b/>
        </w:rPr>
        <w:t xml:space="preserve">Oceanographer</w:t>
      </w:r>
      <w:r>
        <w:t xml:space="preserve"> </w:t>
      </w:r>
      <w:r>
        <w:t xml:space="preserve">here often works alongside computer scientists, data engineers, and robotics experts to develop new tools for marine exploration. This might include creating autonomous underwater vehicles (AUVs) that can operate in extreme conditions or developing artificial intelligence algorithms to analyze satellite imagery of sea surface temperatures.</w:t>
      </w:r>
      <w:r>
        <w:t xml:space="preserve"> </w:t>
      </w:r>
      <w:r>
        <w:t xml:space="preserve">These technological advancements are crucial for enhancing the capabilities of an</w:t>
      </w:r>
      <w:r>
        <w:t xml:space="preserve"> </w:t>
      </w:r>
      <w:r>
        <w:rPr>
          <w:bCs/>
          <w:b/>
        </w:rPr>
        <w:t xml:space="preserve">Oceanographer</w:t>
      </w:r>
      <w:r>
        <w:t xml:space="preserve">. By leveraging the technical expertise available in France Paris, they can push the boundaries of what is possible in marine science. This synergy between oceanography and technology ensures that France remains a leader in blue innovation, driving economic growth while protecting marine environments. The</w:t>
      </w:r>
      <w:r>
        <w:t xml:space="preserve"> </w:t>
      </w:r>
      <w:r>
        <w:rPr>
          <w:bCs/>
          <w:b/>
        </w:rPr>
        <w:t xml:space="preserve">Oceanographer</w:t>
      </w:r>
      <w:r>
        <w:t xml:space="preserve"> </w:t>
      </w:r>
      <w:r>
        <w:t xml:space="preserve">thus becomes an innovator, not just a researcher, contributing to the development of new industries such as renewable energy from waves and tides.</w:t>
      </w:r>
    </w:p>
    <w:bookmarkEnd w:id="24"/>
    <w:bookmarkStart w:id="25" w:name="Xaff81a190fcace6bed4b05d13b7cc23307f8d58"/>
    <w:p>
      <w:pPr>
        <w:pStyle w:val="Heading2"/>
      </w:pPr>
      <w:r>
        <w:t xml:space="preserve">VI. Conclusion: The Inland Heartbeat of Ocean Science</w:t>
      </w:r>
    </w:p>
    <w:p>
      <w:pPr>
        <w:pStyle w:val="FirstParagraph"/>
      </w:pPr>
      <w:r>
        <w:t xml:space="preserve">In conclusion, the role of an</w:t>
      </w:r>
      <w:r>
        <w:t xml:space="preserve"> </w:t>
      </w:r>
      <w:r>
        <w:rPr>
          <w:bCs/>
          <w:b/>
        </w:rPr>
        <w:t xml:space="preserve">Oceanographer</w:t>
      </w:r>
      <w:r>
        <w:t xml:space="preserve"> </w:t>
      </w:r>
      <w:r>
        <w:t xml:space="preserve">in France Paris is multifaceted and profoundly impactful. Contrary to the misconception that oceanography is solely a coastal activity, this essay has demonstrated how an</w:t>
      </w:r>
      <w:r>
        <w:t xml:space="preserve"> </w:t>
      </w:r>
      <w:r>
        <w:rPr>
          <w:bCs/>
          <w:b/>
        </w:rPr>
        <w:t xml:space="preserve">Oceanographer</w:t>
      </w:r>
      <w:r>
        <w:t xml:space="preserve"> </w:t>
      </w:r>
      <w:r>
        <w:t xml:space="preserve">thrives in the inland capital through data analysis, policy advising, education, and technological innovation. The context of France Paris provides a unique environment where scientific rigor meets political will and international diplomacy.</w:t>
      </w:r>
      <w:r>
        <w:t xml:space="preserve"> </w:t>
      </w:r>
      <w:r>
        <w:t xml:space="preserve">An</w:t>
      </w:r>
      <w:r>
        <w:t xml:space="preserve"> </w:t>
      </w:r>
      <w:r>
        <w:rPr>
          <w:bCs/>
          <w:b/>
        </w:rPr>
        <w:t xml:space="preserve">Oceanographer</w:t>
      </w:r>
      <w:r>
        <w:t xml:space="preserve"> </w:t>
      </w:r>
      <w:r>
        <w:t xml:space="preserve">based here serves as a crucial link between the physical oceans and human decision-making processes. They ensure that the voices of the sea are heard in parliamentary debates, academic conferences, and public discourse within France Paris. As global challenges related to climate change intensify, the importance of having robust oceanographic expertise embedded within major administrative centers like France Paris will only grow. Thus, the</w:t>
      </w:r>
      <w:r>
        <w:t xml:space="preserve"> </w:t>
      </w:r>
      <w:r>
        <w:rPr>
          <w:bCs/>
          <w:b/>
        </w:rPr>
        <w:t xml:space="preserve">Oceanographer</w:t>
      </w:r>
      <w:r>
        <w:t xml:space="preserve"> </w:t>
      </w:r>
      <w:r>
        <w:t xml:space="preserve">is not just a scientist studying water; they are a guardian of our planet’s future, operating from the heart of one of Europe’s most influential capitals. Their work in France Paris exemplifies how science can shape policy and inspire global action, proving that the ocean is everyone's responsibility, regardless of proximity to its shores.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France Paris: Bridging Science and Policy</dc:title>
  <dc:creator/>
  <dc:language>en</dc:language>
  <cp:keywords/>
  <dcterms:created xsi:type="dcterms:W3CDTF">2026-07-29T00:59:26Z</dcterms:created>
  <dcterms:modified xsi:type="dcterms:W3CDTF">2026-07-29T00:59:26Z</dcterms:modified>
</cp:coreProperties>
</file>

<file path=docProps/custom.xml><?xml version="1.0" encoding="utf-8"?>
<Properties xmlns="http://schemas.openxmlformats.org/officeDocument/2006/custom-properties" xmlns:vt="http://schemas.openxmlformats.org/officeDocument/2006/docPropsVTypes"/>
</file>