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Ghana</w:t>
      </w:r>
      <w:r>
        <w:t xml:space="preserve"> </w:t>
      </w:r>
      <w:r>
        <w:t xml:space="preserve">Accra</w:t>
      </w:r>
    </w:p>
    <w:bookmarkStart w:id="26" w:name="X8434e0483c85b03817b137e1d40b68c9e479e07"/>
    <w:p>
      <w:pPr>
        <w:pStyle w:val="Heading1"/>
      </w:pPr>
      <w:r>
        <w:t xml:space="preserve">The Scientific Horizon: The Critical Role of the</w:t>
      </w:r>
      <w:r>
        <w:t xml:space="preserve"> </w:t>
      </w:r>
      <w:r>
        <w:t xml:space="preserve">Essay</w:t>
      </w:r>
      <w:r>
        <w:t xml:space="preserve">'s Subject, the Oceanographer, in Ghana Accra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Maritime Science and Urban Resilience</w:t>
      </w:r>
    </w:p>
    <w:bookmarkStart w:id="20" w:name="Xf12f72459d30f2833fb9f7ec7dfeade245b72c4"/>
    <w:p>
      <w:pPr>
        <w:pStyle w:val="Heading3"/>
      </w:pPr>
      <w:r>
        <w:t xml:space="preserve">I. Introduction: The Convergence of Land and Sea in Ghana Accra</w:t>
      </w:r>
    </w:p>
    <w:p>
      <w:pPr>
        <w:pStyle w:val="FirstParagraph"/>
      </w:pPr>
      <w:r>
        <w:t xml:space="preserve">The city of Ghana Accra stands as a vibrant testament to West African economic dynamism, cultural richness, and historical depth. However, beneath its bustling streets and growing infrastructure lies a critical geographical reality: it is a coastal metropolis situated directly on the Atlantic Ocean. This unique positioning makes the relationship between the urban environment of Ghana Accra and the marine ecosystem not just relevant, but existential. At the heart of managing this delicate balance is a specialized scientific professional:</w:t>
      </w:r>
      <w:r>
        <w:t xml:space="preserve"> </w:t>
      </w:r>
      <w:r>
        <w:rPr>
          <w:bCs/>
          <w:b/>
        </w:rPr>
        <w:t xml:space="preserve">the oceanographer</w:t>
      </w:r>
      <w:r>
        <w:t xml:space="preserve">. This document explores how expertise in oceanography is indispensable for the sustainable development, safety, and economic prosperity of Ghana Accra.</w:t>
      </w:r>
    </w:p>
    <w:p>
      <w:pPr>
        <w:pStyle w:val="BodyText"/>
      </w:pPr>
      <w:r>
        <w:t xml:space="preserve">To understand why an essay on this topic matters for Ghana Accra, one must first recognize that coastal cities globally are facing unprecedented challenges. From rising sea levels to shifting fish populations and complex pollution patterns, the ocean is no longer a distant backdrop but an active participant in urban planning. For Ghana Accra specifically, the stakes involve food security for millions of citizens, protection against erosion along its coastline, and the preservation of tourism revenue that fuels parts of the national economy.</w:t>
      </w:r>
    </w:p>
    <w:bookmarkEnd w:id="20"/>
    <w:bookmarkStart w:id="21" w:name="X00ede15e4f195bacff6a79439787933c2cce15b"/>
    <w:p>
      <w:pPr>
        <w:pStyle w:val="Heading3"/>
      </w:pPr>
      <w:r>
        <w:t xml:space="preserve">II. The Multifaceted Role of The Oceanographer</w:t>
      </w:r>
    </w:p>
    <w:p>
      <w:pPr>
        <w:pStyle w:val="FirstParagraph"/>
      </w:pPr>
      <w:r>
        <w:t xml:space="preserve">An oceanographer is not merely a scientist who studies water; they are interdisciplinary experts combining physics, chemistry, biology, and geology to understand marine processes. In the context of Ghana Accra, the duties of</w:t>
      </w:r>
      <w:r>
        <w:t xml:space="preserve"> </w:t>
      </w:r>
      <w:r>
        <w:rPr>
          <w:bCs/>
          <w:b/>
        </w:rPr>
        <w:t xml:space="preserve">the oceanographer</w:t>
      </w:r>
      <w:r>
        <w:t xml:space="preserve"> </w:t>
      </w:r>
      <w:r>
        <w:t xml:space="preserve">extend far beyond academic research. They serve as crucial advisors for municipal governance and environmental protection agencies.</w:t>
      </w:r>
    </w:p>
    <w:p>
      <w:pPr>
        <w:pStyle w:val="BodyText"/>
      </w:pPr>
      <w:r>
        <w:rPr>
          <w:iCs/>
          <w:i/>
        </w:rPr>
        <w:t xml:space="preserve">A. Coastal Erosion and Sediment Management</w:t>
      </w:r>
      <w:r>
        <w:br/>
      </w:r>
      <w:r>
        <w:t xml:space="preserve">One of the most pressing issues facing Ghana Accra is coastal erosion. Communities such as Ada Foah, Prampram, and parts of the Greater Accra region have historically battled losing land to the sea. An oceanographer analyzes wave patterns, tidal forces, and sediment transport rates. By providing data-driven insights into how currents interact with the shoreline in Ghana Accra, these professionals enable engineers to design effective sea walls and beach nourishment projects that actually work with nature rather than against it.</w:t>
      </w:r>
    </w:p>
    <w:p>
      <w:pPr>
        <w:pStyle w:val="BodyText"/>
      </w:pPr>
      <w:r>
        <w:rPr>
          <w:iCs/>
          <w:i/>
        </w:rPr>
        <w:t xml:space="preserve">B. Climate Change Resilience</w:t>
      </w:r>
      <w:r>
        <w:br/>
      </w:r>
      <w:r>
        <w:t xml:space="preserve">Global warming is causing sea levels to rise and ocean temperatures to increase. For Ghana Accra, this translates into an increased risk of flooding during heavy rains combined with high tides (king tides). An oceanographer models these future scenarios, helping city planners in Ghana Accra determine which low-lying areas are most at risk. Their work informs zoning laws and infrastructure development, ensuring that new constructions in Ghana Accra are resilient to climate-induced disasters.</w:t>
      </w:r>
    </w:p>
    <w:bookmarkEnd w:id="21"/>
    <w:bookmarkStart w:id="22" w:name="Xaac11d8218b943f48099c540d84b0fe0b19af67"/>
    <w:p>
      <w:pPr>
        <w:pStyle w:val="Heading3"/>
      </w:pPr>
      <w:r>
        <w:t xml:space="preserve">III. Economic Implications: Fisheries and Blue Economy</w:t>
      </w:r>
    </w:p>
    <w:p>
      <w:pPr>
        <w:pStyle w:val="FirstParagraph"/>
      </w:pPr>
      <w:r>
        <w:t xml:space="preserve">The economic engine of the region is heavily reliant on the ocean, particularly through small-scale artisanal fishing. The Gulf of Guinea is rich in biodiversity, but overfishing and illegal practices threaten this resource. Here, biological oceanography plays a pivotal role.</w:t>
      </w:r>
    </w:p>
    <w:p>
      <w:pPr>
        <w:pStyle w:val="BodyText"/>
      </w:pPr>
      <w:r>
        <w:rPr>
          <w:bCs/>
          <w:b/>
        </w:rPr>
        <w:t xml:space="preserve">The Oceanographer</w:t>
      </w:r>
      <w:r>
        <w:t xml:space="preserve"> </w:t>
      </w:r>
      <w:r>
        <w:t xml:space="preserve">utilizes remote sensing technology and water quality analysis to monitor fish habitats. For the fishermen in Ghana Accra’s harbor districts, accurate data on seasonal changes in plankton blooms and water temperature can mean the difference between a profitable catch and an empty net. Furthermore, as Ghana seeks to develop its "Blue Economy"—a sustainable use of ocean resources for economic growth—oceanographers provide the foundational science required to manage fisheries sustainably without depleting stocks that local communities depend on for survival.</w:t>
      </w:r>
    </w:p>
    <w:bookmarkEnd w:id="22"/>
    <w:bookmarkStart w:id="23" w:name="X727598ac6a8aa6db16dd5fed98458d627499143"/>
    <w:p>
      <w:pPr>
        <w:pStyle w:val="Heading3"/>
      </w:pPr>
      <w:r>
        <w:t xml:space="preserve">IV. Environmental Health and Pollution Control</w:t>
      </w:r>
    </w:p>
    <w:p>
      <w:pPr>
        <w:pStyle w:val="FirstParagraph"/>
      </w:pPr>
      <w:r>
        <w:t xml:space="preserve">Ghana Accra, like many rapidly urbanizing centers, faces significant challenges regarding marine pollution. Plastic waste and industrial runoff often find their way into the ocean through drainage systems. An oceanographer monitors these pollutants, tracking how they disperse in the coastal waters of Ghana Accra. Understanding these pathways is essential for creating effective waste management policies.</w:t>
      </w:r>
    </w:p>
    <w:p>
      <w:pPr>
        <w:pStyle w:val="BodyText"/>
      </w:pPr>
      <w:r>
        <w:t xml:space="preserve">Additionally, harmful algal blooms (red tides) can occur when nutrient levels become too high, releasing toxins that harm marine life and pose health risks to humans. An oceanographer conducts routine monitoring of water chemistry in Ghana Accra’s coastal zones to issue early warnings. This proactive approach protects public health and prevents economic losses related to contaminated seafood or closed beaches.</w:t>
      </w:r>
    </w:p>
    <w:bookmarkEnd w:id="23"/>
    <w:bookmarkStart w:id="24" w:name="v.-education-and-community-engagement"/>
    <w:p>
      <w:pPr>
        <w:pStyle w:val="Heading3"/>
      </w:pPr>
      <w:r>
        <w:t xml:space="preserve">V. Education and Community Engagement</w:t>
      </w:r>
    </w:p>
    <w:p>
      <w:pPr>
        <w:pStyle w:val="FirstParagraph"/>
      </w:pPr>
      <w:r>
        <w:t xml:space="preserve">The role of the oceanographer also extends into education and advocacy. There is a growing need for marine science literacy among students in Ghana Accra. By integrating oceanographic principles into local school curricula and community workshops, these scientists can foster a generation that values marine conservation. Understanding why the health of the ocean matters to their daily lives encourages citizens in Ghana Accra to participate in cleanup initiatives and support sustainable practices.</w:t>
      </w:r>
    </w:p>
    <w:bookmarkEnd w:id="24"/>
    <w:bookmarkStart w:id="25" w:name="X7cd8c419ee569fc56fedfdd4ee39cdae75178ab"/>
    <w:p>
      <w:pPr>
        <w:pStyle w:val="Heading3"/>
      </w:pPr>
      <w:r>
        <w:t xml:space="preserve">VI. Conclusion: A Call for Institutionalized Oceanographic Support</w:t>
      </w:r>
    </w:p>
    <w:p>
      <w:pPr>
        <w:pStyle w:val="FirstParagraph"/>
      </w:pPr>
      <w:r>
        <w:t xml:space="preserve">In conclusion, the integration of oceanographic expertise into the administrative and planning frameworks of Ghana Accra is not a luxury; it is a necessity. As we have detailed in this essay, the challenges facing Ghana Accra—from erosion and flooding to economic sustainability and pollution—are inextricably linked to marine processes.</w:t>
      </w:r>
    </w:p>
    <w:p>
      <w:pPr>
        <w:pStyle w:val="BodyText"/>
      </w:pPr>
      <w:r>
        <w:rPr>
          <w:bCs/>
          <w:b/>
        </w:rPr>
        <w:t xml:space="preserve">The Oceanographer</w:t>
      </w:r>
      <w:r>
        <w:t xml:space="preserve"> </w:t>
      </w:r>
      <w:r>
        <w:t xml:space="preserve">serves as the vital bridge between scientific data and practical urban solutions. For Ghana Accra to thrive in the 21st century, it must prioritize investments in oceanographic research institutions, improve access to real-time marine data for policymakers, and train local experts capable of leading these initiatives. By doing so, Ghana Accra will not only protect its coastline but also unlock the full potential of its maritime heritage.</w:t>
      </w:r>
    </w:p>
    <w:p>
      <w:pPr>
        <w:pStyle w:val="BodyText"/>
      </w:pPr>
      <w:r>
        <w:t xml:space="preserve">The future of Ghana Accra lies in a harmonious balance between urban expansion and environmental stewardship. It is through the lens of oceanography that this balance can be achieved, ensuring that both the city and the sea continue to flourish together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Ghana Accra</dc:title>
  <dc:creator/>
  <dc:language>en</dc:language>
  <cp:keywords/>
  <dcterms:created xsi:type="dcterms:W3CDTF">2026-07-29T14:44:36Z</dcterms:created>
  <dcterms:modified xsi:type="dcterms:W3CDTF">2026-07-29T14:44:36Z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