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Indonesia</w:t>
      </w:r>
      <w:r>
        <w:t xml:space="preserve"> </w:t>
      </w:r>
      <w:r>
        <w:t xml:space="preserve">Jakarta</w:t>
      </w:r>
    </w:p>
    <w:bookmarkStart w:id="26" w:name="X6e153b497f3dd24abea285e113ba17a99822378"/>
    <w:p>
      <w:pPr>
        <w:pStyle w:val="Heading1"/>
      </w:pPr>
      <w:r>
        <w:t xml:space="preserve">The Vital Role of the Oceanographer in Indonesia Jakarta</w:t>
      </w:r>
    </w:p>
    <w:p>
      <w:pPr>
        <w:pStyle w:val="FirstParagraph"/>
      </w:pPr>
      <w:r>
        <w:t xml:space="preserve">The archipelagic nation of Indonesia, with its vast expanse of marine territory and strategic position between two oceans, represents a critical zone for global oceanic study. Within this dynamic environmental context, the city that serves as the heartbeat of the nation—</w:t>
      </w:r>
      <w:r>
        <w:rPr>
          <w:bCs/>
          <w:b/>
        </w:rPr>
        <w:t xml:space="preserve">Indonesia Jakarta</w:t>
      </w:r>
      <w:r>
        <w:t xml:space="preserve">—stands as a unique locus where urban development meets complex marine ecosystems. In this setting, the profession of the</w:t>
      </w:r>
      <w:r>
        <w:t xml:space="preserve"> </w:t>
      </w:r>
      <w:r>
        <w:rPr>
          <w:bCs/>
          <w:b/>
        </w:rPr>
        <w:t xml:space="preserve">Oceanographer</w:t>
      </w:r>
      <w:r>
        <w:t xml:space="preserve"> </w:t>
      </w:r>
      <w:r>
        <w:t xml:space="preserve">transcends traditional academic boundaries to become a cornerstone of sustainable urban planning, disaster mitigation, and ecological preservation. This essay explores the multifaceted responsibilities of an</w:t>
      </w:r>
      <w:r>
        <w:t xml:space="preserve"> </w:t>
      </w:r>
      <w:r>
        <w:rPr>
          <w:bCs/>
          <w:b/>
        </w:rPr>
        <w:t xml:space="preserve">Oceanographer</w:t>
      </w:r>
      <w:r>
        <w:t xml:space="preserve"> </w:t>
      </w:r>
      <w:r>
        <w:t xml:space="preserve">within the specific socio-geographical framework of</w:t>
      </w:r>
      <w:r>
        <w:t xml:space="preserve"> </w:t>
      </w:r>
      <w:r>
        <w:rPr>
          <w:bCs/>
          <w:b/>
        </w:rPr>
        <w:t xml:space="preserve">Indonesia Jakarta</w:t>
      </w:r>
      <w:r>
        <w:t xml:space="preserve">, highlighting why this expertise is indispensable for the future resilience of the capital.</w:t>
      </w:r>
    </w:p>
    <w:bookmarkStart w:id="20" w:name="X0582b244719dd5decb3772fd943ca32238dee48"/>
    <w:p>
      <w:pPr>
        <w:pStyle w:val="Heading2"/>
      </w:pPr>
      <w:r>
        <w:t xml:space="preserve">The Unique Environmental Context of Indonesia Jakarta</w:t>
      </w:r>
    </w:p>
    <w:p>
      <w:pPr>
        <w:pStyle w:val="FirstParagraph"/>
      </w:pPr>
      <w:r>
        <w:t xml:space="preserve">To understand the necessity of an</w:t>
      </w:r>
      <w:r>
        <w:t xml:space="preserve"> </w:t>
      </w:r>
      <w:r>
        <w:rPr>
          <w:bCs/>
          <w:b/>
        </w:rPr>
        <w:t xml:space="preserve">Oceanographer</w:t>
      </w:r>
      <w:r>
        <w:t xml:space="preserve">, one must first appreciate the unique geographical challenges faced by</w:t>
      </w:r>
      <w:r>
        <w:t xml:space="preserve"> </w:t>
      </w:r>
      <w:r>
        <w:rPr>
          <w:bCs/>
          <w:b/>
        </w:rPr>
        <w:t xml:space="preserve">Indonesia Jakarta</w:t>
      </w:r>
      <w:r>
        <w:t xml:space="preserve">. Located on the northwest coast of Java, the city is sinking at one of the fastest rates in the world due to a combination of groundwater extraction and sediment compaction. Furthermore, sea-level rise driven by global climate change poses an existential threat to this metropolitan hub. The marine environment here is not merely a backdrop but an active participant in the city’s structural integrity. The interaction between land subsidence and oceanic tides creates a volatile interface that requires precise scientific monitoring.</w:t>
      </w:r>
    </w:p>
    <w:p>
      <w:pPr>
        <w:pStyle w:val="BodyText"/>
      </w:pPr>
      <w:r>
        <w:t xml:space="preserve">In</w:t>
      </w:r>
      <w:r>
        <w:t xml:space="preserve"> </w:t>
      </w:r>
      <w:r>
        <w:rPr>
          <w:bCs/>
          <w:b/>
        </w:rPr>
        <w:t xml:space="preserve">Indonesia Jakarta</w:t>
      </w:r>
      <w:r>
        <w:t xml:space="preserve">, the coastline is characterized by complex sediment dynamics, pollution influxes from industrial runoff, and intense anthropogenic pressure. An</w:t>
      </w:r>
      <w:r>
        <w:t xml:space="preserve"> </w:t>
      </w:r>
      <w:r>
        <w:rPr>
          <w:bCs/>
          <w:b/>
        </w:rPr>
        <w:t xml:space="preserve">Oceanographer</w:t>
      </w:r>
      <w:r>
        <w:t xml:space="preserve"> </w:t>
      </w:r>
      <w:r>
        <w:t xml:space="preserve">plays a pivotal role in modeling these interactions. By analyzing tidal patterns, storm surges, and long-term sea-level trends, oceanographers provide the data necessary for infrastructure engineers to design flood barriers and drainage systems that are resilient against both natural forces and human-induced changes. Without this specialized scientific input, urban planning in</w:t>
      </w:r>
      <w:r>
        <w:t xml:space="preserve"> </w:t>
      </w:r>
      <w:r>
        <w:rPr>
          <w:bCs/>
          <w:b/>
        </w:rPr>
        <w:t xml:space="preserve">Indonesia Jakarta</w:t>
      </w:r>
      <w:r>
        <w:t xml:space="preserve"> </w:t>
      </w:r>
      <w:r>
        <w:t xml:space="preserve">would be akin to building on sand—literally and figuratively.</w:t>
      </w:r>
    </w:p>
    <w:bookmarkEnd w:id="20"/>
    <w:bookmarkStart w:id="21" w:name="data-driven-disaster-mitigation"/>
    <w:p>
      <w:pPr>
        <w:pStyle w:val="Heading2"/>
      </w:pPr>
      <w:r>
        <w:t xml:space="preserve">Data-Driven Disaster Mitigation</w:t>
      </w:r>
    </w:p>
    <w:p>
      <w:pPr>
        <w:pStyle w:val="FirstParagraph"/>
      </w:pPr>
      <w:r>
        <w:t xml:space="preserve">Flooding is the most recurrent disaster facing residents of</w:t>
      </w:r>
      <w:r>
        <w:t xml:space="preserve"> </w:t>
      </w:r>
      <w:r>
        <w:rPr>
          <w:bCs/>
          <w:b/>
        </w:rPr>
        <w:t xml:space="preserve">Indonesia Jakarta</w:t>
      </w:r>
      <w:r>
        <w:t xml:space="preserve">. While much attention is paid to river management, the marine boundary remains equally critical. An</w:t>
      </w:r>
      <w:r>
        <w:t xml:space="preserve"> </w:t>
      </w:r>
      <w:r>
        <w:rPr>
          <w:bCs/>
          <w:b/>
        </w:rPr>
        <w:t xml:space="preserve">Oceanographer</w:t>
      </w:r>
      <w:r>
        <w:t xml:space="preserve"> </w:t>
      </w:r>
      <w:r>
        <w:t xml:space="preserve">specializes in physical oceanography, which includes the study of waves, currents, and tides. In the context of coastal flooding, understanding how high tides interact with heavy rainfall and urban drainage failures is essential. Oceanographers utilize sophisticated remote sensing technologies and hydrodynamic models to predict flood risks with greater accuracy.</w:t>
      </w:r>
    </w:p>
    <w:p>
      <w:pPr>
        <w:pStyle w:val="BodyText"/>
      </w:pPr>
      <w:r>
        <w:t xml:space="preserve">For policymakers in</w:t>
      </w:r>
      <w:r>
        <w:t xml:space="preserve"> </w:t>
      </w:r>
      <w:r>
        <w:rPr>
          <w:bCs/>
          <w:b/>
        </w:rPr>
        <w:t xml:space="preserve">Indonesia Jakarta</w:t>
      </w:r>
      <w:r>
        <w:t xml:space="preserve">, these predictions translate into actionable early warning systems. An</w:t>
      </w:r>
      <w:r>
        <w:t xml:space="preserve"> </w:t>
      </w:r>
      <w:r>
        <w:rPr>
          <w:bCs/>
          <w:b/>
        </w:rPr>
        <w:t xml:space="preserve">Oceanographer</w:t>
      </w:r>
      <w:r>
        <w:t xml:space="preserve"> </w:t>
      </w:r>
      <w:r>
        <w:t xml:space="preserve">contributes to the formulation of protocols that alert authorities and citizens days or even hours before a severe storm surge occurs. This proactive approach saves countless lives and reduces economic losses. Moreover, as climate change intensifies weather patterns, the role of the oceanographer becomes more urgent, requiring continuous calibration of models to reflect new realities. The integration of oceanographic data into national disaster management strategies is a testament to the practical value this profession brings to</w:t>
      </w:r>
      <w:r>
        <w:t xml:space="preserve"> </w:t>
      </w:r>
      <w:r>
        <w:rPr>
          <w:bCs/>
          <w:b/>
        </w:rPr>
        <w:t xml:space="preserve">Indonesia Jakarta</w:t>
      </w:r>
      <w:r>
        <w:t xml:space="preserve">.</w:t>
      </w:r>
    </w:p>
    <w:bookmarkEnd w:id="21"/>
    <w:bookmarkStart w:id="22" w:name="Xda1abedc9e6468889665be5fffdd2b36b0a9f7b"/>
    <w:p>
      <w:pPr>
        <w:pStyle w:val="Heading2"/>
      </w:pPr>
      <w:r>
        <w:t xml:space="preserve">Marine Ecology and Biodiversity Conservation</w:t>
      </w:r>
    </w:p>
    <w:p>
      <w:pPr>
        <w:pStyle w:val="FirstParagraph"/>
      </w:pPr>
      <w:r>
        <w:t xml:space="preserve">Beyond physical hazards, the marine ecosystems surrounding Java, including those near the waters of</w:t>
      </w:r>
      <w:r>
        <w:t xml:space="preserve"> </w:t>
      </w:r>
      <w:r>
        <w:rPr>
          <w:bCs/>
          <w:b/>
        </w:rPr>
        <w:t xml:space="preserve">Indonesia Jakarta</w:t>
      </w:r>
      <w:r>
        <w:t xml:space="preserve">, support rich biodiversity. Coral reefs, mangroves, and seagrass beds serve as natural barriers against erosion and provide habitats for numerous species of fish. However, these ecosystems are under severe threat from pollution, overfishing, and coastal development. Here comes the role of the marine biologist subset of oceanography.</w:t>
      </w:r>
    </w:p>
    <w:p>
      <w:pPr>
        <w:pStyle w:val="BodyText"/>
      </w:pPr>
      <w:r>
        <w:t xml:space="preserve">An</w:t>
      </w:r>
      <w:r>
        <w:t xml:space="preserve"> </w:t>
      </w:r>
      <w:r>
        <w:rPr>
          <w:bCs/>
          <w:b/>
        </w:rPr>
        <w:t xml:space="preserve">Oceanographer</w:t>
      </w:r>
      <w:r>
        <w:t xml:space="preserve"> </w:t>
      </w:r>
      <w:r>
        <w:t xml:space="preserve">in this context conducts environmental impact assessments (EIAs) for proposed construction projects along the coast. By studying water quality parameters—such as pH levels, salinity, and nutrient concentrations—they can determine whether a development project will degrade the marine environment. In</w:t>
      </w:r>
      <w:r>
        <w:t xml:space="preserve"> </w:t>
      </w:r>
      <w:r>
        <w:rPr>
          <w:bCs/>
          <w:b/>
        </w:rPr>
        <w:t xml:space="preserve">Indonesia Jakarta</w:t>
      </w:r>
      <w:r>
        <w:t xml:space="preserve">, where rapid urbanization often clashes with conservation efforts, the oceanographer acts as an objective scientific arbiter. Their recommendations help balance economic growth with ecological sustainability, ensuring that mangrove forests are preserved to protect the coastline and that water quality remains safe for marine life and human consumption.</w:t>
      </w:r>
    </w:p>
    <w:bookmarkEnd w:id="22"/>
    <w:bookmarkStart w:id="23" w:name="sustainable-blue-economy-development"/>
    <w:p>
      <w:pPr>
        <w:pStyle w:val="Heading2"/>
      </w:pPr>
      <w:r>
        <w:t xml:space="preserve">Sustainable Blue Economy Development</w:t>
      </w:r>
    </w:p>
    <w:p>
      <w:pPr>
        <w:pStyle w:val="FirstParagraph"/>
      </w:pPr>
      <w:r>
        <w:t xml:space="preserve">The concept of a "Blue Economy" is gaining traction globally, emphasizing the sustainable use of ocean resources for economic growth. For</w:t>
      </w:r>
      <w:r>
        <w:t xml:space="preserve"> </w:t>
      </w:r>
      <w:r>
        <w:rPr>
          <w:bCs/>
          <w:b/>
        </w:rPr>
        <w:t xml:space="preserve">Indonesia Jakarta</w:t>
      </w:r>
      <w:r>
        <w:t xml:space="preserve">, which relies heavily on its port facilities and maritime trade routes, the health of the ocean directly correlates with economic stability. An</w:t>
      </w:r>
      <w:r>
        <w:t xml:space="preserve"> </w:t>
      </w:r>
      <w:r>
        <w:rPr>
          <w:bCs/>
          <w:b/>
        </w:rPr>
        <w:t xml:space="preserve">Oceanographer</w:t>
      </w:r>
      <w:r>
        <w:t xml:space="preserve"> </w:t>
      </w:r>
      <w:r>
        <w:t xml:space="preserve">contributes to this sector by mapping seabed topography and assessing currents that affect shipping lanes. Efficient routing based on oceanographic data reduces fuel consumption and carbon emissions for vessels.</w:t>
      </w:r>
    </w:p>
    <w:p>
      <w:pPr>
        <w:pStyle w:val="BodyText"/>
      </w:pPr>
      <w:r>
        <w:t xml:space="preserve">Furthermore, aquaculture is a significant food source for the population of</w:t>
      </w:r>
      <w:r>
        <w:t xml:space="preserve"> </w:t>
      </w:r>
      <w:r>
        <w:rPr>
          <w:bCs/>
          <w:b/>
        </w:rPr>
        <w:t xml:space="preserve">Indonesia Jakarta</w:t>
      </w:r>
      <w:r>
        <w:t xml:space="preserve">. Oceanographers analyze water temperature and nutrient availability to identify optimal sites for fish farms, thereby increasing productivity while minimizing environmental impact. By ensuring that fisheries are managed based on scientific data rather than guesswork, oceanographers help prevent stock collapse and secure long-term food supplies. Thus, the profession bridges the gap between ecological health and economic vitality in</w:t>
      </w:r>
      <w:r>
        <w:t xml:space="preserve"> </w:t>
      </w:r>
      <w:r>
        <w:rPr>
          <w:bCs/>
          <w:b/>
        </w:rPr>
        <w:t xml:space="preserve">Indonesia Jakarta</w:t>
      </w:r>
      <w:r>
        <w:t xml:space="preserve">.</w:t>
      </w:r>
    </w:p>
    <w:bookmarkEnd w:id="23"/>
    <w:bookmarkStart w:id="24" w:name="climate-change-adaptation-and-education"/>
    <w:p>
      <w:pPr>
        <w:pStyle w:val="Heading2"/>
      </w:pPr>
      <w:r>
        <w:t xml:space="preserve">Climate Change Adaptation and Education</w:t>
      </w:r>
    </w:p>
    <w:p>
      <w:pPr>
        <w:pStyle w:val="FirstParagraph"/>
      </w:pPr>
      <w:r>
        <w:t xml:space="preserve">The overarching challenge facing</w:t>
      </w:r>
      <w:r>
        <w:t xml:space="preserve"> </w:t>
      </w:r>
      <w:r>
        <w:rPr>
          <w:bCs/>
          <w:b/>
        </w:rPr>
        <w:t xml:space="preserve">Indonesia Jakarta</w:t>
      </w:r>
      <w:r>
        <w:t xml:space="preserve"> </w:t>
      </w:r>
      <w:r>
        <w:t xml:space="preserve">is climate change. The city is often cited as a case study for coastal cities at risk of submergence. In this narrative, the oceanographer serves not only as a scientist but also as an educator. They translate complex scientific data into understandable information for the public, local government officials, and international partners.</w:t>
      </w:r>
    </w:p>
    <w:p>
      <w:pPr>
        <w:pStyle w:val="BodyText"/>
      </w:pPr>
      <w:r>
        <w:t xml:space="preserve">Through collaboration with academic institutions in Jakarta, oceanographers educate the next generation of scientists and engineers. This educational pipeline is crucial for building local capacity to tackle environmental issues independently rather than relying solely on foreign expertise. By fostering a culture of scientific literacy regarding marine issues,</w:t>
      </w:r>
      <w:r>
        <w:t xml:space="preserve"> </w:t>
      </w:r>
      <w:r>
        <w:rPr>
          <w:bCs/>
          <w:b/>
        </w:rPr>
        <w:t xml:space="preserve">Indonesia Jakarta</w:t>
      </w:r>
      <w:r>
        <w:t xml:space="preserve"> </w:t>
      </w:r>
      <w:r>
        <w:t xml:space="preserve">can empower its citizens to participate in conservation efforts and advocate for policies grounded in evidence.</w:t>
      </w:r>
    </w:p>
    <w:bookmarkEnd w:id="24"/>
    <w:bookmarkStart w:id="25" w:name="conclusion"/>
    <w:p>
      <w:pPr>
        <w:pStyle w:val="Heading2"/>
      </w:pPr>
      <w:r>
        <w:t xml:space="preserve">Conclusion</w:t>
      </w:r>
    </w:p>
    <w:p>
      <w:pPr>
        <w:pStyle w:val="FirstParagraph"/>
      </w:pPr>
      <w:r>
        <w:t xml:space="preserve">In conclusion, the role of the oceanographer in</w:t>
      </w:r>
      <w:r>
        <w:t xml:space="preserve"> </w:t>
      </w:r>
      <w:r>
        <w:rPr>
          <w:bCs/>
          <w:b/>
        </w:rPr>
        <w:t xml:space="preserve">Indonesia Jakarta</w:t>
      </w:r>
      <w:r>
        <w:t xml:space="preserve"> </w:t>
      </w:r>
      <w:r>
        <w:t xml:space="preserve">is both profound and multifaceted. From mitigating disaster risks through advanced modeling to preserving vital marine ecosystems and supporting sustainable economic practices, these professionals are essential guardians of the city’s future. The unique geographical vulnerabilities of</w:t>
      </w:r>
      <w:r>
        <w:t xml:space="preserve"> </w:t>
      </w:r>
      <w:r>
        <w:rPr>
          <w:bCs/>
          <w:b/>
        </w:rPr>
        <w:t xml:space="preserve">Indonesia Jakarta</w:t>
      </w:r>
      <w:r>
        <w:t xml:space="preserve">, compounded by rapid urbanization and climate change, necessitate a robust application of oceanographic science.</w:t>
      </w:r>
    </w:p>
    <w:p>
      <w:pPr>
        <w:pStyle w:val="BodyText"/>
      </w:pPr>
      <w:r>
        <w:t xml:space="preserve">As the capital continues to grow, the integration of oceanographic insights into policy and planning must remain a priority. The collaboration between scientists, policymakers, and communities is key to ensuring that</w:t>
      </w:r>
      <w:r>
        <w:t xml:space="preserve"> </w:t>
      </w:r>
      <w:r>
        <w:rPr>
          <w:bCs/>
          <w:b/>
        </w:rPr>
        <w:t xml:space="preserve">Indonesia Jakarta</w:t>
      </w:r>
      <w:r>
        <w:t xml:space="preserve"> </w:t>
      </w:r>
      <w:r>
        <w:t xml:space="preserve">not only survives but thrives in harmony with its marine environment. The oceanographer, therefore, is not just an observer of the seas but a critical architect of resilience for one of the world’s most important coastal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Indonesia Jakarta</dc:title>
  <dc:creator/>
  <dc:language>en</dc:language>
  <cp:keywords/>
  <dcterms:created xsi:type="dcterms:W3CDTF">2026-07-29T16:58:16Z</dcterms:created>
  <dcterms:modified xsi:type="dcterms:W3CDTF">2026-07-29T16:58:16Z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