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t xml:space="preserve">// Corrected nesting of divs and styles. Removed invalid `margin: auto;` from inline style if present, ensured it's in CSS or proper inline syntax. The original had `margin: auto;` inside the style attribute which is valid but let's keep it clean.</w:t>
      </w:r>
    </w:p>
    <w:bookmarkStart w:id="20" w:name="X62ccc978855868fa4e56bccb28d304e67ec3d46"/>
    <w:p>
      <w:pPr>
        <w:pStyle w:val="Heading1"/>
      </w:pPr>
      <w:r>
        <w:t xml:space="preserve">The Vital Role of an Oceanographer in Russia Moscow</w:t>
      </w:r>
    </w:p>
    <w:p>
      <w:pPr>
        <w:pStyle w:val="FirstParagraph"/>
      </w:pPr>
      <w:r>
        <w:t xml:space="preserve">// Renamed h2 to h1 for semantic structure. Removed empty p tag below it as per good HTML practice (though the prompt had it, I will integrate the text into the flow).</w:t>
      </w:r>
    </w:p>
    <w:p>
      <w:pPr>
        <w:pStyle w:val="BodyText"/>
      </w:pPr>
      <w:r>
        <w:t xml:space="preserve">Understanding Oceanography in a Landlocked Context</w:t>
      </w:r>
    </w:p>
    <w:p>
      <w:pPr>
        <w:pStyle w:val="BodyText"/>
      </w:pPr>
      <w:r>
        <w:t xml:space="preserve">// Fixed indentation.</w:t>
      </w:r>
    </w:p>
    <w:p>
      <w:pPr>
        <w:pStyle w:val="BodyText"/>
      </w:pPr>
      <w:r>
        <w:t xml:space="preserve">The concept of an</w:t>
      </w:r>
      <w:r>
        <w:t xml:space="preserve"> </w:t>
      </w:r>
      <w:r>
        <w:t xml:space="preserve">Oceanographer</w:t>
      </w:r>
      <w:r>
        <w:t xml:space="preserve"> </w:t>
      </w:r>
      <w:r>
        <w:t xml:space="preserve">might initially seem distant from the inland geography of landlocked countries; however, its significance is profound even within the bustling metropolis of</w:t>
      </w:r>
      <w:r>
        <w:t xml:space="preserve"> </w:t>
      </w:r>
      <w:r>
        <w:t xml:space="preserve">Russia Moscow</w:t>
      </w:r>
      <w:r>
        <w:t xml:space="preserve">. While one may not find saltwater waves crashing against the embankments near Red Square, this major Russian capital stands as a critical hub for scientific research that bridges terrestrial and marine ecosystems. The work performed by an</w:t>
      </w:r>
      <w:r>
        <w:t xml:space="preserve"> </w:t>
      </w:r>
      <w:r>
        <w:rPr>
          <w:bCs/>
          <w:b/>
        </w:rPr>
        <w:t xml:space="preserve">Oceanographer</w:t>
      </w:r>
      <w:r>
        <w:t xml:space="preserve"> </w:t>
      </w:r>
      <w:r>
        <w:t xml:space="preserve">in</w:t>
      </w:r>
      <w:r>
        <w:t xml:space="preserve"> </w:t>
      </w:r>
      <w:r>
        <w:rPr>
          <w:iCs/>
          <w:i/>
        </w:rPr>
        <w:t xml:space="preserve">Russia Moscow</w:t>
      </w:r>
      <w:r>
        <w:t xml:space="preserve"> </w:t>
      </w:r>
      <w:r>
        <w:t xml:space="preserve">extends far beyond simple ocean mapping—it encompasses climate science, resource management, global trade logistics, and environmental policy.</w:t>
      </w:r>
    </w:p>
    <w:p>
      <w:pPr>
        <w:pStyle w:val="BodyText"/>
      </w:pPr>
      <w:r>
        <w:t xml:space="preserve">// Indented paragraphs.</w:t>
      </w:r>
    </w:p>
    <w:p>
      <w:pPr>
        <w:pStyle w:val="BodyText"/>
      </w:pPr>
      <w:r>
        <w:t xml:space="preserve">In the context of modern science conducted in major Russian academic centers located in the capital city of</w:t>
      </w:r>
      <w:r>
        <w:t xml:space="preserve"> </w:t>
      </w:r>
      <w:r>
        <w:rPr>
          <w:bCs/>
          <w:b/>
        </w:rPr>
        <w:t xml:space="preserve">Russia Moscow</w:t>
      </w:r>
      <w:r>
        <w:t xml:space="preserve">, an</w:t>
      </w:r>
      <w:r>
        <w:t xml:space="preserve"> </w:t>
      </w:r>
      <w:r>
        <w:rPr>
          <w:iCs/>
          <w:i/>
        </w:rPr>
        <w:t xml:space="preserve">Oceanographer</w:t>
      </w:r>
      <w:r>
        <w:t xml:space="preserve"> </w:t>
      </w:r>
      <w:r>
        <w:t xml:space="preserve">plays a pivotal role in understanding global climate patterns. Russia, despite having significant landmasses along various bodies of water including parts of the Arctic Ocean, relies heavily on data collected and analyzed by experts based in its premier urban center. An individual working as an</w:t>
      </w:r>
      <w:r>
        <w:t xml:space="preserve"> </w:t>
      </w:r>
      <w:r>
        <w:rPr>
          <w:bCs/>
          <w:b/>
        </w:rPr>
        <w:t xml:space="preserve">Oceanographer</w:t>
      </w:r>
      <w:r>
        <w:t xml:space="preserve"> </w:t>
      </w:r>
      <w:r>
        <w:t xml:space="preserve">within this framework contributes to international models predicting weather changes that directly affect agriculture and infrastructure across Siberia and European Russia. Therefore, their expertise is indispensable for national planning.</w:t>
      </w:r>
    </w:p>
    <w:p>
      <w:pPr>
        <w:pStyle w:val="BodyText"/>
      </w:pPr>
      <w:r>
        <w:t xml:space="preserve">Moreover, the economic implications of oceanography are deeply felt in the financial districts often found near central areas of cities like</w:t>
      </w:r>
      <w:r>
        <w:t xml:space="preserve"> </w:t>
      </w:r>
      <w:r>
        <w:rPr>
          <w:bCs/>
          <w:b/>
        </w:rPr>
        <w:t xml:space="preserve">Russia Moscow</w:t>
      </w:r>
      <w:r>
        <w:t xml:space="preserve">. Shipping routes through northern latitudes become increasingly viable due to melting ice caps—a phenomenon studied extensively by an</w:t>
      </w:r>
      <w:r>
        <w:t xml:space="preserve"> </w:t>
      </w:r>
      <w:r>
        <w:rPr>
          <w:iCs/>
          <w:i/>
        </w:rPr>
        <w:t xml:space="preserve">Oceanographer</w:t>
      </w:r>
      <w:r>
        <w:t xml:space="preserve">. This opens up new opportunities for trade between Europe and Asia via Arctic passages. Companies headquartered in or operating out of the capital require precise knowledge provided by these scientists to navigate safely and efficiently along newly accessible sea lanes. Thus, the job description of an</w:t>
      </w:r>
      <w:r>
        <w:t xml:space="preserve"> </w:t>
      </w:r>
      <w:r>
        <w:rPr>
          <w:bCs/>
          <w:b/>
        </w:rPr>
        <w:t xml:space="preserve">Oceanographer</w:t>
      </w:r>
      <w:r>
        <w:t xml:space="preserve"> </w:t>
      </w:r>
      <w:r>
        <w:t xml:space="preserve">includes not just fieldwork but also consulting roles vital for corporate strategy.</w:t>
      </w:r>
    </w:p>
    <w:p>
      <w:pPr>
        <w:pStyle w:val="BodyText"/>
      </w:pPr>
      <w:r>
        <w:t xml:space="preserve">Environmental conservation represents another crucial area where an</w:t>
      </w:r>
      <w:r>
        <w:t xml:space="preserve"> </w:t>
      </w:r>
      <w:r>
        <w:rPr>
          <w:iCs/>
          <w:i/>
        </w:rPr>
        <w:t xml:space="preserve">Oceanographer</w:t>
      </w:r>
      <w:r>
        <w:t xml:space="preserve">'s skills are utilized in policy-making circles situated within the government buildings of</w:t>
      </w:r>
      <w:r>
        <w:t xml:space="preserve"> </w:t>
      </w:r>
      <w:r>
        <w:rPr>
          <w:bCs/>
          <w:b/>
        </w:rPr>
        <w:t xml:space="preserve">Russia Moscow</w:t>
      </w:r>
      <w:r>
        <w:t xml:space="preserve">. As pollution levels rise globally, protecting aquatic life becomes paramount. Scientists employed by state-funded institutes based here collaborate with local authorities to draft regulations aimed at reducing carbon footprints and preventing oil spills during exploration activities off Russian coastlines. By doing so, they help safeguard biodiversity while ensuring sustainable development practices are followed.</w:t>
      </w:r>
    </w:p>
    <w:p>
      <w:pPr>
        <w:pStyle w:val="BodyText"/>
      </w:pPr>
      <w:r>
        <w:t xml:space="preserve">Education also forms a key component of what an</w:t>
      </w:r>
      <w:r>
        <w:t xml:space="preserve"> </w:t>
      </w:r>
      <w:r>
        <w:rPr>
          <w:bCs/>
          <w:b/>
        </w:rPr>
        <w:t xml:space="preserve">Oceanographer</w:t>
      </w:r>
      <w:r>
        <w:t xml:space="preserve"> </w:t>
      </w:r>
      <w:r>
        <w:t xml:space="preserve">does when stationed in educational hubs located throughout the greater area surrounding</w:t>
      </w:r>
      <w:r>
        <w:t xml:space="preserve"> </w:t>
      </w:r>
      <w:r>
        <w:rPr>
          <w:iCs/>
          <w:i/>
        </w:rPr>
        <w:t xml:space="preserve">Russia Moscow</w:t>
      </w:r>
      <w:r>
        <w:t xml:space="preserve">. Universities and research centers hire such professionals to teach future generations about marine biology, geology, and chemistry. Students benefit immensely from lectures delivered by experienced practitioners who bring real-world scenarios into classrooms. This mentorship helps cultivate a new wave of thinkers capable of addressing complex challenges facing our planet’s oceans today.</w:t>
      </w:r>
    </w:p>
    <w:p>
      <w:pPr>
        <w:pStyle w:val="BodyText"/>
      </w:pPr>
      <w:r>
        <w:t xml:space="preserve">In conclusion, whether analyzing satellite imagery from their office desks or collaborating with peers abroad through digital networks accessible anywhere including the heartlands around</w:t>
      </w:r>
      <w:r>
        <w:t xml:space="preserve"> </w:t>
      </w:r>
      <w:r>
        <w:rPr>
          <w:bCs/>
          <w:b/>
        </w:rPr>
        <w:t xml:space="preserve">Russia Moscow</w:t>
      </w:r>
      <w:r>
        <w:t xml:space="preserve">, an</w:t>
      </w:r>
      <w:r>
        <w:t xml:space="preserve"> </w:t>
      </w:r>
      <w:r>
        <w:rPr>
          <w:iCs/>
          <w:i/>
        </w:rPr>
        <w:t xml:space="preserve">Oceanographer</w:t>
      </w:r>
      <w:r>
        <w:t xml:space="preserve"> </w:t>
      </w:r>
      <w:r>
        <w:t xml:space="preserve">remains essential for maintaining ecological balance and driving innovation forward. Their contributions impact everything from daily weather forecasts to long-term economic strategies shaping national priorities. Hence, investing in careers related to ocean science yields substantial benefits both locally and globally.</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Russia Moscow</dc:title>
  <dc:creator/>
  <dc:language>en</dc:language>
  <cp:keywords/>
  <dcterms:created xsi:type="dcterms:W3CDTF">2026-07-29T09:57:01Z</dcterms:created>
  <dcterms:modified xsi:type="dcterms:W3CDTF">2026-07-29T09:57:01Z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