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Singapore</w:t>
      </w:r>
    </w:p>
    <w:bookmarkStart w:id="26" w:name="Xf2d19bb97af52d89a60eb12243a7608db5332ea"/>
    <w:p>
      <w:pPr>
        <w:pStyle w:val="Heading1"/>
      </w:pPr>
      <w:r>
        <w:t xml:space="preserve">The Stewardship of the Blue Frontier:</w:t>
      </w:r>
      <w:r>
        <w:br/>
      </w:r>
      <w:r>
        <w:t xml:space="preserve">The Role and Relevance of an Oceanographer in Singapore</w:t>
      </w:r>
    </w:p>
    <w:p>
      <w:pPr>
        <w:pStyle w:val="FirstParagraph"/>
      </w:pPr>
      <w:r>
        <w:t xml:space="preserve">Singapore, a vibrant nation-state situated at the crossroads of global maritime trade, exists in a unique symbiotic relationship with the sea. While often celebrated as a land-based urban marvel, its survival and prosperity are intrinsically linked to its surrounding waters. In this context, the role of an oceanographer is not merely academic or exploratory; it is fundamental to national security, economic resilience, and environmental sustainability. As Singapore faces the escalating challenges of climate change, overpopulation in coastal zones, and the demands of a growing blue economy, the expertise provided by an oceanographer becomes increasingly critical. This essay explores how an Oceanographer contributes to the specific geographical and socio-economic landscape of Singapore Singapore, highlighting why this profession is vital for a city-state that cannot afford to ignore its marine environment.</w:t>
      </w:r>
    </w:p>
    <w:bookmarkStart w:id="20" w:name="Xfa0db8012bfd1f70adfcd0f0ef2a5f9c4b8d96a"/>
    <w:p>
      <w:pPr>
        <w:pStyle w:val="Heading2"/>
      </w:pPr>
      <w:r>
        <w:t xml:space="preserve">The Strategic Necessity of Marine Science in City-State Planning</w:t>
      </w:r>
    </w:p>
    <w:p>
      <w:pPr>
        <w:pStyle w:val="FirstParagraph"/>
      </w:pPr>
      <w:r>
        <w:t xml:space="preserve">To understand the importance of an Oceanographer in Singapore Singapore, one must first appreciate the geographical vulnerability and strategic position of the nation. With limited land area and no natural freshwater resources, Singapore relies heavily on imported goods via sea routes and has developed a robust desalination industry to ensure water security. An oceanographer plays a pivotal role in optimizing these processes. By studying wave dynamics, salinity gradients, and near-shore currents, an Oceanographer provides the data necessary for siting desalination plants away from intake zones that might be contaminated by runoff or biological blooms. Furthermore, the management of land reclamation projects—a cornerstone of Singapore’s spatial expansion—requires precise oceanographic modeling to predict sediment transport and ensure that new lands are stable and do not negatively impact adjacent ecosystems or shipping lanes.</w:t>
      </w:r>
    </w:p>
    <w:bookmarkEnd w:id="20"/>
    <w:bookmarkStart w:id="21" w:name="climate-resilience-and-sea-level-rise"/>
    <w:p>
      <w:pPr>
        <w:pStyle w:val="Heading2"/>
      </w:pPr>
      <w:r>
        <w:t xml:space="preserve">Climate Resilience and Sea-Level Rise</w:t>
      </w:r>
    </w:p>
    <w:p>
      <w:pPr>
        <w:pStyle w:val="FirstParagraph"/>
      </w:pPr>
      <w:r>
        <w:t xml:space="preserve">Singapore Singapore is acutely vulnerable to the effects of climate change, particularly rising sea levels. As an island nation with low-lying coastal areas, even minor increases in sea level pose a threat to critical infrastructure and residential zones. An Oceanographer is at the forefront of this defense. Through advanced hydrodynamic modeling and historical data analysis, an Oceanographer helps predict long-term trends in sea-level rise and storm surges for the specific local conditions of Singapore Singapore. This information is crucial for policymakers when designing flood mitigation strategies, such as the construction of seawalls or the implementation of "coastal protection master plans." The ability to forecast extreme weather events and their impact on coastal hydrology allows Singapore to adapt proactively rather than reactively, ensuring the safety and continuity of its urban life.</w:t>
      </w:r>
    </w:p>
    <w:bookmarkEnd w:id="21"/>
    <w:bookmarkStart w:id="22" w:name="X1267c8b1d1ac2a2052f2030a75e033a7ce9e3dc"/>
    <w:p>
      <w:pPr>
        <w:pStyle w:val="Heading2"/>
      </w:pPr>
      <w:r>
        <w:t xml:space="preserve">Sustainable Marine Biodiversity and Conservation</w:t>
      </w:r>
    </w:p>
    <w:p>
      <w:pPr>
        <w:pStyle w:val="FirstParagraph"/>
      </w:pPr>
      <w:r>
        <w:t xml:space="preserve">Beyond infrastructure, the ecological health of Singapore's waters is a priority. The island’s surrounding seas are home to diverse coral reefs, such as those at Pulau Hantu and Sisters' Islands, which serve as vital marine parks. An Oceanographer contributes to the preservation of these ecosystems by studying water quality parameters, nutrient cycling, and the impacts of urban runoff on marine life. In Singapore Singapore, where industrial activity and urban density are high, monitoring the health of coastal waters is a constant challenge. By identifying pollution sources and assessing the carrying capacity of marine habitats, an Oceanographer aids in formulating regulations that balance development with conservation. The restoration projects undertaken by agencies like the National Parks Board often rely on oceanographic data to determine which species to reintroduce and how to engineer artificial reefs that can survive local current regimes.</w:t>
      </w:r>
    </w:p>
    <w:bookmarkEnd w:id="22"/>
    <w:bookmarkStart w:id="23" w:name="the-blue-economy-innovation-and-industry"/>
    <w:p>
      <w:pPr>
        <w:pStyle w:val="Heading2"/>
      </w:pPr>
      <w:r>
        <w:t xml:space="preserve">The Blue Economy: Innovation and Industry</w:t>
      </w:r>
    </w:p>
    <w:p>
      <w:pPr>
        <w:pStyle w:val="FirstParagraph"/>
      </w:pPr>
      <w:r>
        <w:t xml:space="preserve">Singapore is positioning itself as a global hub for the "Blue Economy," recognizing the potential of marine resources in driving future growth. From offshore wind energy to sustainable aquaculture, the economic opportunities are vast. An Oceanographer is essential in unlocking these potentials. For instance, in developing offshore renewable energy projects, an Oceanographer assesses wave energy potential and seabed topography to ensure the feasibility of installations. In the realm of aquaculture, understanding water circulation and temperature profiles is necessary for designing offshore fish farms that are both productive and environmentally benign. By providing technical expertise on marine resource utilization, an Oceanographer helps Singapore Singapore diversify its economy while adhering to strict environmental standards.</w:t>
      </w:r>
    </w:p>
    <w:bookmarkEnd w:id="23"/>
    <w:bookmarkStart w:id="24" w:name="education-policy-and-global-leadership"/>
    <w:p>
      <w:pPr>
        <w:pStyle w:val="Heading2"/>
      </w:pPr>
      <w:r>
        <w:t xml:space="preserve">Education, Policy, and Global Leadership</w:t>
      </w:r>
    </w:p>
    <w:p>
      <w:pPr>
        <w:pStyle w:val="FirstParagraph"/>
      </w:pPr>
      <w:r>
        <w:t xml:space="preserve">The work of an Oceanographer in Singapore also extends to education and international diplomacy. As a global trade hub, Singapore hosts numerous maritime conferences and research institutions. Scientists working as Oceanographers here contribute to global knowledge sharing while advocating for policies that protect the oceans. They collaborate with international bodies to monitor plastic pollution in the straits surrounding Singapore Singapore, participating in regional efforts to clean up marine debris. Moreover, by educating the local population about oceanography, they foster a culture of environmental stewardship among citizens who live so close to the sea.</w:t>
      </w:r>
    </w:p>
    <w:bookmarkEnd w:id="24"/>
    <w:bookmarkStart w:id="25" w:name="conclusion"/>
    <w:p>
      <w:pPr>
        <w:pStyle w:val="Heading2"/>
      </w:pPr>
      <w:r>
        <w:t xml:space="preserve">Conclusion</w:t>
      </w:r>
    </w:p>
    <w:p>
      <w:pPr>
        <w:pStyle w:val="FirstParagraph"/>
      </w:pPr>
      <w:r>
        <w:t xml:space="preserve">In conclusion, the role of an Oceanographer in Singapore Singapore is indispensable. It transcends traditional scientific inquiry to encompass national survival, economic innovation, and ecological responsibility. From securing water supplies through desalination optimization to defending against climate-induced sea-level rise and preserving marine biodiversity, the expertise of an Oceanographer is woven into the fabric of Singapore’s development strategy. As challenges facing coastal nations worldwide intensify, Singapore stands as a model of how scientific rigor can inform policy and practice. The continued investment in oceanographic research and the professionalization of this field are not just options for Singapore; they are imperatives for sustaining its status as a resilient, prosperous, and environmentally conscious city-state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an Oceanographer in Singapore</dc:title>
  <dc:creator/>
  <dc:language>en</dc:language>
  <cp:keywords/>
  <dcterms:created xsi:type="dcterms:W3CDTF">2026-07-29T07:01:14Z</dcterms:created>
  <dcterms:modified xsi:type="dcterms:W3CDTF">2026-07-29T07:01:14Z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