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Continents</w:t>
      </w:r>
      <w:r>
        <w:t xml:space="preserve"> </w:t>
      </w:r>
      <w:r>
        <w:t xml:space="preserve">and</w:t>
      </w:r>
      <w:r>
        <w:t xml:space="preserve"> </w:t>
      </w:r>
      <w:r>
        <w:t xml:space="preserve">Currents</w:t>
      </w:r>
    </w:p>
    <w:bookmarkStart w:id="26" w:name="X0a2b312269eee4a863711b247e2435d65fcc300"/>
    <w:p>
      <w:pPr>
        <w:pStyle w:val="Heading1"/>
      </w:pPr>
      <w:r>
        <w:t xml:space="preserve">The Oceanographer in South Africa Johannesburg: Bridging Continents and Currents</w:t>
      </w:r>
    </w:p>
    <w:p>
      <w:pPr>
        <w:pStyle w:val="FirstParagraph"/>
      </w:pPr>
      <w:r>
        <w:t xml:space="preserve">The profession of an oceanographer is often romanticized through images of deep-sea submersibles, remote island outposts, or the rolling decks of research vessels battling stormy seas. While these imagery-rich scenarios are valid facets of marine science, they represent only a fraction of the discipline's modern reality. In particular, when considering the unique geographical and socio-economic context of South Africa Johannesburg emerges as an unexpected yet profoundly significant hub for oceanographic activity. This essay explores the multifaceted role of the</w:t>
      </w:r>
      <w:r>
        <w:t xml:space="preserve"> </w:t>
      </w:r>
      <w:r>
        <w:rPr>
          <w:bCs/>
          <w:b/>
        </w:rPr>
        <w:t xml:space="preserve">Oceanographer</w:t>
      </w:r>
      <w:r>
        <w:t xml:space="preserve"> </w:t>
      </w:r>
      <w:r>
        <w:t xml:space="preserve">within this specific inland metropolis, examining how scientific inquiry, policy formulation, and educational outreach converge in</w:t>
      </w:r>
      <w:r>
        <w:t xml:space="preserve"> </w:t>
      </w:r>
      <w:r>
        <w:rPr>
          <w:bCs/>
          <w:b/>
        </w:rPr>
        <w:t xml:space="preserve">South Africa Johannesburg</w:t>
      </w:r>
      <w:r>
        <w:t xml:space="preserve"> </w:t>
      </w:r>
      <w:r>
        <w:t xml:space="preserve">to address global marine challenges.</w:t>
      </w:r>
    </w:p>
    <w:bookmarkStart w:id="20" w:name="the-inland-paradox-why-johannesburg"/>
    <w:p>
      <w:pPr>
        <w:pStyle w:val="Heading2"/>
      </w:pPr>
      <w:r>
        <w:t xml:space="preserve">The Inland Paradox: Why Johannesburg?</w:t>
      </w:r>
    </w:p>
    <w:p>
      <w:pPr>
        <w:pStyle w:val="FirstParagraph"/>
      </w:pPr>
      <w:r>
        <w:t xml:space="preserve">To the uninitiated observer, it may seem counterintuitive to locate the center of oceanographic gravity in a city located over a thousand kilometers from the nearest coastline. However, South Africa Johannesburg serves as the country’s economic and scientific capital. It is here that major research institutions, government departments such as Environment, Forestry and Fisheries (DEFF), and international NGOs are headquartered. Consequently, many leading</w:t>
      </w:r>
      <w:r>
        <w:t xml:space="preserve"> </w:t>
      </w:r>
      <w:r>
        <w:rPr>
          <w:bCs/>
          <w:b/>
        </w:rPr>
        <w:t xml:space="preserve">Oceanographer</w:t>
      </w:r>
      <w:r>
        <w:t xml:space="preserve"> </w:t>
      </w:r>
      <w:r>
        <w:t xml:space="preserve">professionals in South Africa operate from offices in Sandton or Braamfontein rather than coastal labs. These inland scientists play a critical role in data synthesis, policy advocacy, and strategic planning that directly impacts the nation's coastal zones.</w:t>
      </w:r>
    </w:p>
    <w:p>
      <w:pPr>
        <w:pStyle w:val="BodyText"/>
      </w:pPr>
      <w:r>
        <w:t xml:space="preserve">The decision to base operations in</w:t>
      </w:r>
      <w:r>
        <w:t xml:space="preserve"> </w:t>
      </w:r>
      <w:r>
        <w:rPr>
          <w:bCs/>
          <w:b/>
        </w:rPr>
        <w:t xml:space="preserve">South Africa Johannesburg</w:t>
      </w:r>
      <w:r>
        <w:t xml:space="preserve"> </w:t>
      </w:r>
      <w:r>
        <w:t xml:space="preserve">allows for greater collaboration with other scientific disciplines, including economics, sociology, and urban planning. This interdisciplinary approach is vital because ocean issues are rarely just about water; they are about people. The livelihoods of millions of South Africans depend on the health of the oceans, and understanding this connection requires a hub that can bridge rural coastal communities with urban economic centers.</w:t>
      </w:r>
    </w:p>
    <w:bookmarkEnd w:id="20"/>
    <w:bookmarkStart w:id="21" w:name="data-science-and-climate-modeling"/>
    <w:p>
      <w:pPr>
        <w:pStyle w:val="Heading2"/>
      </w:pPr>
      <w:r>
        <w:t xml:space="preserve">Data Science and Climate Modeling</w:t>
      </w:r>
    </w:p>
    <w:p>
      <w:pPr>
        <w:pStyle w:val="FirstParagraph"/>
      </w:pPr>
      <w:r>
        <w:t xml:space="preserve">A primary function of the modern</w:t>
      </w:r>
      <w:r>
        <w:t xml:space="preserve"> </w:t>
      </w:r>
      <w:r>
        <w:rPr>
          <w:bCs/>
          <w:b/>
        </w:rPr>
        <w:t xml:space="preserve">Oceanographer</w:t>
      </w:r>
      <w:r>
        <w:t xml:space="preserve"> </w:t>
      </w:r>
      <w:r>
        <w:t xml:space="preserve">in this context is data management. The Agulhas Current, which flows along South Africa’s east coast, and the Benguela Current on the west coast are powerful climatic drivers affecting global weather patterns. Scientists in</w:t>
      </w:r>
      <w:r>
        <w:t xml:space="preserve"> </w:t>
      </w:r>
      <w:r>
        <w:rPr>
          <w:bCs/>
          <w:b/>
        </w:rPr>
        <w:t xml:space="preserve">South Africa Johannesburg</w:t>
      </w:r>
      <w:r>
        <w:t xml:space="preserve"> </w:t>
      </w:r>
      <w:r>
        <w:t xml:space="preserve">utilize high-performance computing clusters to model these currents. These models help predict El Niño events, manage fish stocks sustainably, and understand the impacts of ocean acidification.</w:t>
      </w:r>
    </w:p>
    <w:p>
      <w:pPr>
        <w:pStyle w:val="BodyText"/>
      </w:pPr>
      <w:r>
        <w:t xml:space="preserve">In Johannesburg, teams of data analysts and marine physicists work tirelessly to process satellite telemetry from buoys deployed across the Indian and Atlantic Oceans. This work is crucial for early warning systems regarding extreme weather events that frequently impact the region. By anchoring this computational power in</w:t>
      </w:r>
      <w:r>
        <w:t xml:space="preserve"> </w:t>
      </w:r>
      <w:r>
        <w:rPr>
          <w:bCs/>
          <w:b/>
        </w:rPr>
        <w:t xml:space="preserve">South Africa Johannesburg</w:t>
      </w:r>
      <w:r>
        <w:t xml:space="preserve">, researchers ensure that their findings are rapidly translated into actionable intelligence for emergency management services and agricultural planners, who rely on accurate rainfall predictions influenced by ocean temperatures.</w:t>
      </w:r>
    </w:p>
    <w:bookmarkEnd w:id="21"/>
    <w:bookmarkStart w:id="22" w:name="economic-integration-and-blue-economy"/>
    <w:p>
      <w:pPr>
        <w:pStyle w:val="Heading2"/>
      </w:pPr>
      <w:r>
        <w:t xml:space="preserve">Economic Integration and Blue Economy</w:t>
      </w:r>
    </w:p>
    <w:p>
      <w:pPr>
        <w:pStyle w:val="FirstParagraph"/>
      </w:pPr>
      <w:r>
        <w:t xml:space="preserve">The concept of the "Blue Economy" is gaining traction globally, emphasizing sustainable use of ocean resources for economic growth. In</w:t>
      </w:r>
      <w:r>
        <w:t xml:space="preserve"> </w:t>
      </w:r>
      <w:r>
        <w:rPr>
          <w:bCs/>
          <w:b/>
        </w:rPr>
        <w:t xml:space="preserve">South Africa Johannesburg</w:t>
      </w:r>
      <w:r>
        <w:t xml:space="preserve">, this concept is being woven into national development strategies. An oceanographer working in this sector does not merely study marine biology; they engage with corporate stakeholders, investment banks, and legal frameworks.</w:t>
      </w:r>
    </w:p>
    <w:p>
      <w:pPr>
        <w:pStyle w:val="BodyText"/>
      </w:pPr>
      <w:r>
        <w:t xml:space="preserve">Eco-tourism, offshore renewable energy (such as wind farms along the coast), and sustainable aquaculture are industries where oceanographic expertise is monetized. Professionals here assess the environmental carrying capacity of proposed developments. For instance, before an offshore wind project can proceed in</w:t>
      </w:r>
      <w:r>
        <w:t xml:space="preserve"> </w:t>
      </w:r>
      <w:r>
        <w:rPr>
          <w:bCs/>
          <w:b/>
        </w:rPr>
        <w:t xml:space="preserve">South Africa Johannesburg</w:t>
      </w:r>
      <w:r>
        <w:t xml:space="preserve">, a rigorous impact assessment must be conducted by qualified oceanographers to ensure that noise pollution and habitat disruption do not compromise local marine biodiversity. Thus, the oceanographer acts as both scientist and steward, balancing ecological integrity with economic ambition.</w:t>
      </w:r>
    </w:p>
    <w:bookmarkEnd w:id="22"/>
    <w:bookmarkStart w:id="23" w:name="education-and-community-engagement"/>
    <w:p>
      <w:pPr>
        <w:pStyle w:val="Heading2"/>
      </w:pPr>
      <w:r>
        <w:t xml:space="preserve">Education and Community Engagement</w:t>
      </w:r>
    </w:p>
    <w:p>
      <w:pPr>
        <w:pStyle w:val="FirstParagraph"/>
      </w:pPr>
      <w:r>
        <w:t xml:space="preserve">Bridging the gap between scientific abstraction and public understanding is another critical role. Universities in</w:t>
      </w:r>
      <w:r>
        <w:t xml:space="preserve"> </w:t>
      </w:r>
      <w:r>
        <w:rPr>
          <w:bCs/>
          <w:b/>
        </w:rPr>
        <w:t xml:space="preserve">South Africa Johannesburg</w:t>
      </w:r>
      <w:r>
        <w:t xml:space="preserve">, such as the University of the Witwatersrand (Wits) and the University of Johannesburg, host departments dedicated to environmental sciences. Here, oceanographers mentor the next generation of scientists from diverse backgrounds.</w:t>
      </w:r>
    </w:p>
    <w:p>
      <w:pPr>
        <w:pStyle w:val="BodyText"/>
      </w:pPr>
      <w:r>
        <w:t xml:space="preserve">Much effort is directed toward outreach programs that bring marine science to inland schoolchildren. Since many students in this region have never seen the ocean, these educational initiatives are vital for fostering a sense of global citizenship and environmental responsibility. By teaching young people about coral reefs, plastic pollution, and climate change in</w:t>
      </w:r>
      <w:r>
        <w:t xml:space="preserve"> </w:t>
      </w:r>
      <w:r>
        <w:rPr>
          <w:bCs/>
          <w:b/>
        </w:rPr>
        <w:t xml:space="preserve">South Africa Johannesburg</w:t>
      </w:r>
      <w:r>
        <w:t xml:space="preserve">, educators empower them to become advocates for marine conservation regardless of their physical proximity to the sea.</w:t>
      </w:r>
    </w:p>
    <w:bookmarkEnd w:id="23"/>
    <w:bookmarkStart w:id="24" w:name="conservation-and-policy-advocacy"/>
    <w:p>
      <w:pPr>
        <w:pStyle w:val="Heading2"/>
      </w:pPr>
      <w:r>
        <w:t xml:space="preserve">Conservation and Policy Advocacy</w:t>
      </w:r>
    </w:p>
    <w:p>
      <w:pPr>
        <w:pStyle w:val="FirstParagraph"/>
      </w:pPr>
      <w:r>
        <w:t xml:space="preserve">Potential marine protected areas (MPAs) are established through rigorous scientific justification. In</w:t>
      </w:r>
      <w:r>
        <w:t xml:space="preserve"> </w:t>
      </w:r>
      <w:r>
        <w:rPr>
          <w:bCs/>
          <w:b/>
        </w:rPr>
        <w:t xml:space="preserve">South Africa Johannesburg</w:t>
      </w:r>
      <w:r>
        <w:t xml:space="preserve">, oceanographers provide the technical evidence required by government bodies to designate these zones. This involves mapping biodiversity hotspots, tracking migratory species like whales and sharks, and assessing the resilience of ecosystems to climate stressors.</w:t>
      </w:r>
    </w:p>
    <w:p>
      <w:pPr>
        <w:pStyle w:val="BodyText"/>
      </w:pPr>
      <w:r>
        <w:t xml:space="preserve">Furthermore, as a representative on international panels, an oceanographer based in this hub contributes to global negotiations regarding high-seas conservation. The voice from</w:t>
      </w:r>
      <w:r>
        <w:t xml:space="preserve"> </w:t>
      </w:r>
      <w:r>
        <w:rPr>
          <w:bCs/>
          <w:b/>
        </w:rPr>
        <w:t xml:space="preserve">South Africa Johannesburg</w:t>
      </w:r>
      <w:r>
        <w:t xml:space="preserve"> </w:t>
      </w:r>
      <w:r>
        <w:t xml:space="preserve">is particularly important because it represents a developing nation that relies heavily on its marine resources for food security and poverty alleviation. Ensuring that these voices are heard in global forums is part of the ethical mandate of the profession.</w:t>
      </w:r>
    </w:p>
    <w:bookmarkEnd w:id="24"/>
    <w:bookmarkStart w:id="25" w:name="conclusion"/>
    <w:p>
      <w:pPr>
        <w:pStyle w:val="Heading2"/>
      </w:pPr>
      <w:r>
        <w:t xml:space="preserve">Conclusion</w:t>
      </w:r>
    </w:p>
    <w:p>
      <w:pPr>
        <w:pStyle w:val="FirstParagraph"/>
      </w:pPr>
      <w:r>
        <w:t xml:space="preserve">In conclusion, while the stereotypical image of an oceanographer may involve saltwater and shorelines, their influence extends far beyond the tide line. In</w:t>
      </w:r>
      <w:r>
        <w:t xml:space="preserve"> </w:t>
      </w:r>
      <w:r>
        <w:rPr>
          <w:bCs/>
          <w:b/>
        </w:rPr>
        <w:t xml:space="preserve">South Africa Johannesburg</w:t>
      </w:r>
      <w:r>
        <w:t xml:space="preserve">, these professionals form a critical nexus of science, policy, and education. They manage vast datasets that drive climate resilience strategies, guide economic development through the lens of sustainability, and inspire future generations to value our blue planet. The work performed in this inland city demonstrates that being an</w:t>
      </w:r>
      <w:r>
        <w:t xml:space="preserve"> </w:t>
      </w:r>
      <w:r>
        <w:rPr>
          <w:bCs/>
          <w:b/>
        </w:rPr>
        <w:t xml:space="preserve">Oceanographer</w:t>
      </w:r>
      <w:r>
        <w:t xml:space="preserve"> </w:t>
      </w:r>
      <w:r>
        <w:t xml:space="preserve">is not defined by location alone but by the commitment to understanding and protecting the world’s oceans for the benefit of all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in South Africa Johannesburg: Bridging Continents and Currents</dc:title>
  <dc:creator/>
  <dc:language>en</dc:language>
  <cp:keywords/>
  <dcterms:created xsi:type="dcterms:W3CDTF">2026-07-29T18:41:21Z</dcterms:created>
  <dcterms:modified xsi:type="dcterms:W3CDTF">2026-07-29T18:41:21Z</dcterms:modified>
</cp:coreProperties>
</file>

<file path=docProps/custom.xml><?xml version="1.0" encoding="utf-8"?>
<Properties xmlns="http://schemas.openxmlformats.org/officeDocument/2006/custom-properties" xmlns:vt="http://schemas.openxmlformats.org/officeDocument/2006/docPropsVTypes"/>
</file>