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5" w:name="X5f8962506fc95c5c1c8b2b2ca4cd9fef113a491"/>
    <w:p>
      <w:pPr>
        <w:pStyle w:val="Heading1"/>
      </w:pPr>
      <w:r>
        <w:t xml:space="preserve">The Role and Impact of the</w:t>
      </w:r>
      <w:r>
        <w:t xml:space="preserve"> </w:t>
      </w:r>
      <w:r>
        <w:t xml:space="preserve">Oceanographer</w:t>
      </w:r>
      <w:r>
        <w:t xml:space="preserve">: A Focus on the United Kingdom Manchester Context</w:t>
      </w:r>
    </w:p>
    <w:p>
      <w:pPr>
        <w:pStyle w:val="FirstParagraph"/>
      </w:pPr>
      <w:r>
        <w:t xml:space="preserve">The vast, mysterious expanse of the world’s oceans covers more than seventy percent of our planet’s surface, serving as a critical regulator of global climate systems, a provider of essential biodiversity, and an economic engine for coastal communities. Within this expansive field lies the specialized discipline responsible for studying these marine environments: the</w:t>
      </w:r>
      <w:r>
        <w:t xml:space="preserve"> </w:t>
      </w:r>
      <w:r>
        <w:t xml:space="preserve">Oceanographer</w:t>
      </w:r>
      <w:r>
        <w:t xml:space="preserve">. While one might initially associate oceanography strictly with coastal regions or island nations, the relevance and application of this science extend deeply into landlocked metropolitan centers, particularly within major urban hubs in Europe. This essay explores the multifaceted role of an</w:t>
      </w:r>
      <w:r>
        <w:t xml:space="preserve"> </w:t>
      </w:r>
      <w:r>
        <w:t xml:space="preserve">Oceanographer</w:t>
      </w:r>
      <w:r>
        <w:t xml:space="preserve">, examining how their work intersects with academic institutions, policy-making bodies located in places such as</w:t>
      </w:r>
      <w:r>
        <w:t xml:space="preserve"> </w:t>
      </w:r>
      <w:r>
        <w:rPr>
          <w:bCs/>
          <w:b/>
        </w:rPr>
        <w:t xml:space="preserve">United Kingdom Manchester</w:t>
      </w:r>
      <w:r>
        <w:t xml:space="preserve">, and the broader global imperative to understand our changing seas.</w:t>
      </w:r>
    </w:p>
    <w:bookmarkStart w:id="20" w:name="the-definition-and-scope-of-oceanography"/>
    <w:p>
      <w:pPr>
        <w:pStyle w:val="Heading2"/>
      </w:pPr>
      <w:r>
        <w:t xml:space="preserve">The Definition and Scope of Oceanography</w:t>
      </w:r>
    </w:p>
    <w:p>
      <w:pPr>
        <w:pStyle w:val="FirstParagraph"/>
      </w:pPr>
      <w:r>
        <w:t xml:space="preserve">To understand the significance of an</w:t>
      </w:r>
      <w:r>
        <w:t xml:space="preserve"> </w:t>
      </w:r>
      <w:r>
        <w:t xml:space="preserve">Oceanographer</w:t>
      </w:r>
      <w:r>
        <w:t xml:space="preserve">, one must first appreciate the breadth of their discipline. Oceanography is not a singular field but rather a convergence of several sciences, including physical oceanography (study of waves and currents), chemical oceanography (composition of seawater), biological oceanography (marine life and ecosystems), and geological oceanography (sea floor topology). An</w:t>
      </w:r>
      <w:r>
        <w:t xml:space="preserve"> </w:t>
      </w:r>
      <w:r>
        <w:t xml:space="preserve">Oceanographer</w:t>
      </w:r>
      <w:r>
        <w:t xml:space="preserve"> </w:t>
      </w:r>
      <w:r>
        <w:t xml:space="preserve">utilizes advanced technology, from satellite remote sensing to deep-sea submersibles, to gather data that helps us comprehend the complex interactions occurring beneath the surface. In an era defined by climate change, the role of the</w:t>
      </w:r>
      <w:r>
        <w:t xml:space="preserve"> </w:t>
      </w:r>
      <w:r>
        <w:t xml:space="preserve">Oceanographer</w:t>
      </w:r>
      <w:r>
        <w:t xml:space="preserve"> </w:t>
      </w:r>
      <w:r>
        <w:t xml:space="preserve">has become more critical than ever before. They are at the forefront of measuring rising sea levels, tracking ocean acidification, and modeling how marine heatwaves impact global weather patterns.</w:t>
      </w:r>
    </w:p>
    <w:bookmarkEnd w:id="20"/>
    <w:bookmarkStart w:id="21" w:name="X276e26a27b4c9cd6ed36de705a7c7f4d6d54a5d"/>
    <w:p>
      <w:pPr>
        <w:pStyle w:val="Heading2"/>
      </w:pPr>
      <w:r>
        <w:t xml:space="preserve">The Academic Hub: Manchester’s Contribution to Marine Science</w:t>
      </w:r>
    </w:p>
    <w:p>
      <w:pPr>
        <w:pStyle w:val="FirstParagraph"/>
      </w:pPr>
      <w:r>
        <w:t xml:space="preserve">Middlebury College notes that while Manchester is not a coastal city, it holds significant importance in the academic and industrial landscape of the</w:t>
      </w:r>
      <w:r>
        <w:t xml:space="preserve"> </w:t>
      </w:r>
      <w:r>
        <w:rPr>
          <w:bCs/>
          <w:b/>
        </w:rPr>
        <w:t xml:space="preserve">United Kingdom</w:t>
      </w:r>
      <w:r>
        <w:t xml:space="preserve">. The city, specifically within the context of higher education institutions like The University of Manchester, has established itself as a premier center for scientific research. This includes departments dedicated to Earth Sciences and Environmental Engineering. Here,</w:t>
      </w:r>
      <w:r>
        <w:t xml:space="preserve"> </w:t>
      </w:r>
      <w:r>
        <w:t xml:space="preserve">Oceanographers</w:t>
      </w:r>
      <w:r>
        <w:t xml:space="preserve"> </w:t>
      </w:r>
      <w:r>
        <w:t xml:space="preserve">based in or collaborating with</w:t>
      </w:r>
      <w:r>
        <w:t xml:space="preserve"> </w:t>
      </w:r>
      <w:r>
        <w:rPr>
          <w:bCs/>
          <w:b/>
        </w:rPr>
        <w:t xml:space="preserve">United Kingdom Manchester</w:t>
      </w:r>
      <w:r>
        <w:t xml:space="preserve">-affiliated institutions contribute to major international projects. They analyze data sets collected from global oceans to improve climate models that are used worldwide.</w:t>
      </w:r>
    </w:p>
    <w:p>
      <w:pPr>
        <w:pStyle w:val="BodyText"/>
      </w:pPr>
      <w:r>
        <w:t xml:space="preserve">The presence of world-class researchers in</w:t>
      </w:r>
      <w:r>
        <w:t xml:space="preserve"> </w:t>
      </w:r>
      <w:r>
        <w:rPr>
          <w:bCs/>
          <w:b/>
        </w:rPr>
        <w:t xml:space="preserve">United Kingdom Manchester</w:t>
      </w:r>
      <w:r>
        <w:t xml:space="preserve"> </w:t>
      </w:r>
      <w:r>
        <w:t xml:space="preserve">means that the work of an</w:t>
      </w:r>
      <w:r>
        <w:t xml:space="preserve"> </w:t>
      </w:r>
      <w:r>
        <w:t xml:space="preserve">Oceanographer</w:t>
      </w:r>
      <w:r>
        <w:t xml:space="preserve"> </w:t>
      </w:r>
      <w:r>
        <w:t xml:space="preserve">is not isolated in coastal labs but is integrated into a broader metropolitan scientific community. Students and junior scientists in Manchester have access to cutting-edge computational resources, allowing them to simulate oceanic conditions with high precision. This academic environment fosters innovation, encouraging</w:t>
      </w:r>
      <w:r>
        <w:t xml:space="preserve"> </w:t>
      </w:r>
      <w:r>
        <w:t xml:space="preserve">Oceanographers</w:t>
      </w:r>
      <w:r>
        <w:t xml:space="preserve"> </w:t>
      </w:r>
      <w:r>
        <w:t xml:space="preserve">to develop new methodologies for analyzing marine data that can be applied anywhere on the globe.</w:t>
      </w:r>
    </w:p>
    <w:bookmarkEnd w:id="21"/>
    <w:bookmarkStart w:id="22" w:name="X0e8faf1b8c03c59faae0557f8be4edfd90df833"/>
    <w:p>
      <w:pPr>
        <w:pStyle w:val="Heading2"/>
      </w:pPr>
      <w:r>
        <w:t xml:space="preserve">Policy and Industry Links from an Inland Metropolis</w:t>
      </w:r>
    </w:p>
    <w:p>
      <w:pPr>
        <w:pStyle w:val="FirstParagraph"/>
      </w:pPr>
      <w:r>
        <w:t xml:space="preserve">The influence of an</w:t>
      </w:r>
      <w:r>
        <w:t xml:space="preserve"> </w:t>
      </w:r>
      <w:r>
        <w:t xml:space="preserve">Oceanographer</w:t>
      </w:r>
      <w:r>
        <w:t xml:space="preserve"> </w:t>
      </w:r>
      <w:r>
        <w:t xml:space="preserve">extends beyond academia into policy and industry. In the United Kingdom, national policies regarding environmental protection, fisheries management, and renewable energy (such as offshore wind farms) are heavily reliant on scientific data provided by marine experts. Professionals operating out of hubs in</w:t>
      </w:r>
      <w:r>
        <w:t xml:space="preserve"> </w:t>
      </w:r>
      <w:r>
        <w:rPr>
          <w:bCs/>
          <w:b/>
        </w:rPr>
        <w:t xml:space="preserve">United Kingdom Manchester</w:t>
      </w:r>
      <w:r>
        <w:t xml:space="preserve"> </w:t>
      </w:r>
      <w:r>
        <w:t xml:space="preserve">often consult for government agencies like the Natural Environment Research Council (NERC). They provide the technical expertise necessary to draft legislation that protects marine biodiversity and ensures sustainable economic practices.</w:t>
      </w:r>
    </w:p>
    <w:p>
      <w:pPr>
        <w:pStyle w:val="BodyText"/>
      </w:pPr>
      <w:r>
        <w:t xml:space="preserve">Moreover, Manchester is a historic hub for engineering and manufacturing. The skills developed by</w:t>
      </w:r>
      <w:r>
        <w:t xml:space="preserve"> </w:t>
      </w:r>
      <w:r>
        <w:t xml:space="preserve">Oceanographers</w:t>
      </w:r>
      <w:r>
        <w:t xml:space="preserve"> </w:t>
      </w:r>
      <w:r>
        <w:t xml:space="preserve">in terms of robotics, sensor technology, and data analysis have practical applications in the industrial sector based here. Companies in</w:t>
      </w:r>
      <w:r>
        <w:t xml:space="preserve"> </w:t>
      </w:r>
      <w:r>
        <w:rPr>
          <w:bCs/>
          <w:b/>
        </w:rPr>
        <w:t xml:space="preserve">United Kingdom Manchester</w:t>
      </w:r>
      <w:r>
        <w:t xml:space="preserve"> </w:t>
      </w:r>
      <w:r>
        <w:t xml:space="preserve">may partner with academic researchers to develop robust equipment capable of surviving extreme deep-sea environments. Thus, the</w:t>
      </w:r>
      <w:r>
        <w:t xml:space="preserve"> </w:t>
      </w:r>
      <w:r>
        <w:t xml:space="preserve">Oceanographer</w:t>
      </w:r>
      <w:r>
        <w:t xml:space="preserve"> </w:t>
      </w:r>
      <w:r>
        <w:t xml:space="preserve">serves as a bridge between theoretical marine science and practical engineering solutions, contributing to the local economy while advancing global scientific knowledge.</w:t>
      </w:r>
    </w:p>
    <w:bookmarkEnd w:id="22"/>
    <w:bookmarkStart w:id="23" w:name="X5e82ffdbbbb53618bdd6f08cc45cc9abf027239"/>
    <w:p>
      <w:pPr>
        <w:pStyle w:val="Heading2"/>
      </w:pPr>
      <w:r>
        <w:t xml:space="preserve">Addressing Climate Change: The Global Responsibility</w:t>
      </w:r>
    </w:p>
    <w:p>
      <w:pPr>
        <w:pStyle w:val="FirstParagraph"/>
      </w:pPr>
      <w:r>
        <w:t xml:space="preserve">The urgency of climate action cannot be overstated. The oceans absorb approximately thirty percent of the carbon dioxide produced by humans and over ninety percent of the excess heat trapped in the atmosphere. Therefore, an</w:t>
      </w:r>
      <w:r>
        <w:t xml:space="preserve"> </w:t>
      </w:r>
      <w:r>
        <w:t xml:space="preserve">Oceanographer</w:t>
      </w:r>
      <w:r>
        <w:t xml:space="preserve"> </w:t>
      </w:r>
      <w:r>
        <w:t xml:space="preserve">plays a pivotal role in documenting these changes and forecasting future scenarios. Research conducted by teams linked to institutions in</w:t>
      </w:r>
      <w:r>
        <w:t xml:space="preserve"> </w:t>
      </w:r>
      <w:r>
        <w:rPr>
          <w:bCs/>
          <w:b/>
        </w:rPr>
        <w:t xml:space="preserve">United Kingdom Manchester</w:t>
      </w:r>
      <w:r>
        <w:t xml:space="preserve"> </w:t>
      </w:r>
      <w:r>
        <w:t xml:space="preserve">contributes to international reports, such as those published by the Intergovernmental Panel on Climate Change (IPCC). By understanding the thermal expansion of oceans and the melting of polar ice caps through rigorous study, these scientists provide the evidence base needed for global policy decisions.</w:t>
      </w:r>
    </w:p>
    <w:p>
      <w:pPr>
        <w:pStyle w:val="BodyText"/>
      </w:pPr>
      <w:r>
        <w:t xml:space="preserve">In</w:t>
      </w:r>
      <w:r>
        <w:t xml:space="preserve"> </w:t>
      </w:r>
      <w:r>
        <w:rPr>
          <w:bCs/>
          <w:b/>
        </w:rPr>
        <w:t xml:space="preserve">United Kingdom Manchester</w:t>
      </w:r>
      <w:r>
        <w:t xml:space="preserve">, public engagement with science is also vital. Educational initiatives and public lectures often highlight the findings of local</w:t>
      </w:r>
      <w:r>
        <w:t xml:space="preserve"> </w:t>
      </w:r>
      <w:r>
        <w:t xml:space="preserve">Oceanographers</w:t>
      </w:r>
      <w:r>
        <w:t xml:space="preserve">, raising awareness about issues like plastic pollution in oceans and the importance of marine conservation. This civic education helps foster a population that is informed and supportive of environmental protection measures, demonstrating that the impact of an</w:t>
      </w:r>
      <w:r>
        <w:t xml:space="preserve"> </w:t>
      </w:r>
      <w:r>
        <w:t xml:space="preserve">Oceanographer</w:t>
      </w:r>
      <w:r>
        <w:t xml:space="preserve"> </w:t>
      </w:r>
      <w:r>
        <w:t xml:space="preserve">permeates society at large, regardless of whether one lives by the sea.</w:t>
      </w:r>
    </w:p>
    <w:bookmarkEnd w:id="23"/>
    <w:bookmarkStart w:id="24" w:name="conclusion"/>
    <w:p>
      <w:pPr>
        <w:pStyle w:val="Heading2"/>
      </w:pPr>
      <w:r>
        <w:t xml:space="preserve">Conclusion</w:t>
      </w:r>
    </w:p>
    <w:p>
      <w:pPr>
        <w:pStyle w:val="FirstParagraph"/>
      </w:pPr>
      <w:r>
        <w:t xml:space="preserve">In conclusion, the profession of an</w:t>
      </w:r>
      <w:r>
        <w:t xml:space="preserve"> </w:t>
      </w:r>
      <w:r>
        <w:t xml:space="preserve">Oceanographer</w:t>
      </w:r>
      <w:r>
        <w:t xml:space="preserve"> </w:t>
      </w:r>
      <w:r>
        <w:t xml:space="preserve">is indispensable in today’s world. It requires a multidisciplinary approach that combines physical sciences with engineering and policy-making. While the subject matter is inherently linked to bodies of water, the intellectual and industrial hubs where this work occurs are diverse. Cities like</w:t>
      </w:r>
      <w:r>
        <w:t xml:space="preserve"> </w:t>
      </w:r>
      <w:r>
        <w:rPr>
          <w:bCs/>
          <w:b/>
        </w:rPr>
        <w:t xml:space="preserve">United Kingdom Manchester</w:t>
      </w:r>
      <w:r>
        <w:t xml:space="preserve">, despite being inland, play a crucial role in supporting oceanographic research through academic excellence, technological innovation, and policy advocacy. The</w:t>
      </w:r>
      <w:r>
        <w:t xml:space="preserve"> </w:t>
      </w:r>
      <w:r>
        <w:t xml:space="preserve">Oceanographer</w:t>
      </w:r>
      <w:r>
        <w:t xml:space="preserve"> </w:t>
      </w:r>
      <w:r>
        <w:t xml:space="preserve">based in such regions contributes to a global network of knowledge that is essential for protecting our planet’s marine resources and mitigating the effects of climate change. Ultimately, whether working on the coast or in a metropolitan center like Manchester, the mission remains the same: to understand, protect, and preserve our blue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the Context of United Kingdom Manchester</dc:title>
  <dc:creator/>
  <dc:language>en</dc:language>
  <cp:keywords/>
  <dcterms:created xsi:type="dcterms:W3CDTF">2026-07-29T14:27:46Z</dcterms:created>
  <dcterms:modified xsi:type="dcterms:W3CDTF">2026-07-29T14:27:46Z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