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b2ad38b52dba316997a4d61bcbf63238970cc7e"/>
    <w:p>
      <w:pPr>
        <w:pStyle w:val="Heading1"/>
      </w:pPr>
      <w:r>
        <w:t xml:space="preserve">The Critical Role of the Oceanographer in United States Houston</w:t>
      </w:r>
    </w:p>
    <w:p>
      <w:pPr>
        <w:pStyle w:val="FirstParagraph"/>
      </w:pPr>
      <w:r>
        <w:t xml:space="preserve">Houston, Texas, is widely recognized globally as a hub for energy production, aerospace innovation through NASA’s Johnson Space Center, and a sprawling metropolitan infrastructure. However, beneath its reputation as an inland metropolis lies a profound and complex relationship with the ocean. As the fourth-largest city in the United States and home to one of the busiest ports in the world via Galveston Bay and the Gulf of Mexico, Houston is uniquely dependent on marine sciences. In this context,</w:t>
      </w:r>
      <w:r>
        <w:t xml:space="preserve"> </w:t>
      </w:r>
      <w:r>
        <w:t xml:space="preserve">United States Houston</w:t>
      </w:r>
      <w:r>
        <w:t xml:space="preserve"> </w:t>
      </w:r>
      <w:r>
        <w:t xml:space="preserve">represents more than just a geographical location; it represents a critical interface between terrestrial urban development and aquatic ecosystems. At the heart of managing this intersection is the</w:t>
      </w:r>
      <w:r>
        <w:t xml:space="preserve"> </w:t>
      </w:r>
      <w:r>
        <w:t xml:space="preserve">Oceanographer</w:t>
      </w:r>
      <w:r>
        <w:t xml:space="preserve">, a professional whose work is indispensable to the safety, economy, and environmental health of the region.</w:t>
      </w:r>
    </w:p>
    <w:bookmarkStart w:id="20" w:name="X3e883f80545def8b342b7758160004170ec7a05"/>
    <w:p>
      <w:pPr>
        <w:pStyle w:val="Heading2"/>
      </w:pPr>
      <w:r>
        <w:t xml:space="preserve">The Geographic Imperative: Houston and the Sea</w:t>
      </w:r>
    </w:p>
    <w:p>
      <w:pPr>
        <w:pStyle w:val="FirstParagraph"/>
      </w:pPr>
      <w:r>
        <w:t xml:space="preserve">To understand why oceanography matters in Houston, one must first acknowledge its geographic reality. While not directly on an open coastline in the traditional sense, Greater Houston is part of a vast coastal plain that drains into the Gulf of Mexico. The region’s economy relies heavily on shipping, petrochemical manufacturing, and fishing industries that are all tied to maritime activities. The Port of Houston is consistently ranked among the top ports in the world by total tonnage. Consequently, any disturbance in water quality, tidal patterns, or storm surges has immediate economic ramifications for</w:t>
      </w:r>
      <w:r>
        <w:t xml:space="preserve"> </w:t>
      </w:r>
      <w:r>
        <w:t xml:space="preserve">United States Houston</w:t>
      </w:r>
      <w:r>
        <w:t xml:space="preserve">. This proximity to marine environments creates an urgent need for scientific expertise that can only be provided by trained oceanographers.</w:t>
      </w:r>
    </w:p>
    <w:bookmarkEnd w:id="20"/>
    <w:bookmarkStart w:id="21" w:name="Xd016153fd7b845239724e753c6c2281c6b91cf4"/>
    <w:p>
      <w:pPr>
        <w:pStyle w:val="Heading2"/>
      </w:pPr>
      <w:r>
        <w:t xml:space="preserve">The Role of the Oceanographer in Coastal Management</w:t>
      </w:r>
    </w:p>
    <w:p>
      <w:pPr>
        <w:pStyle w:val="FirstParagraph"/>
      </w:pPr>
      <w:r>
        <w:t xml:space="preserve">An</w:t>
      </w:r>
      <w:r>
        <w:t xml:space="preserve"> </w:t>
      </w:r>
      <w:r>
        <w:t xml:space="preserve">Oceanographer</w:t>
      </w:r>
      <w:r>
        <w:t xml:space="preserve"> </w:t>
      </w:r>
      <w:r>
        <w:t xml:space="preserve">is a scientist who studies the physical and biological aspects of the sea. This includes studying currents, waves, tides, climate patterns, and marine life. In Houston, these disciplines are not merely academic pursuits; they are practical necessities for urban planning and disaster preparedness. The Gulf Coast region is frequently battered by hurricanes and tropical storms that originate over warm ocean waters. Oceanographers play a pivotal role in predicting storm surges and understanding how rising sea levels might alter the coastline over time.</w:t>
      </w:r>
    </w:p>
    <w:p>
      <w:pPr>
        <w:pStyle w:val="BodyText"/>
      </w:pPr>
      <w:r>
        <w:t xml:space="preserve">For</w:t>
      </w:r>
      <w:r>
        <w:t xml:space="preserve"> </w:t>
      </w:r>
      <w:r>
        <w:t xml:space="preserve">United States Houston</w:t>
      </w:r>
      <w:r>
        <w:t xml:space="preserve">, accurate modeling of storm surges is critical for evacuation planning and infrastructure resilience. When hurricanes like Harvey or Ike strike, the difference between devastation and manageable damage often lies in how well authorities understand water dynamics. Oceanographers provide the data that informs levee design, flood control systems, and emergency response strategies. Without their insights, the city would be operating blindly against one of nature's most powerful forces.</w:t>
      </w:r>
    </w:p>
    <w:bookmarkEnd w:id="21"/>
    <w:bookmarkStart w:id="22" w:name="Xab9af680b73f9fea6cb15e7cda6ff12671dd57c"/>
    <w:p>
      <w:pPr>
        <w:pStyle w:val="Heading2"/>
      </w:pPr>
      <w:r>
        <w:t xml:space="preserve">Environmental Stewardship and Water Quality</w:t>
      </w:r>
    </w:p>
    <w:p>
      <w:pPr>
        <w:pStyle w:val="FirstParagraph"/>
      </w:pPr>
      <w:r>
        <w:t xml:space="preserve">Beyond meteorological hazards, the ecological health of the surrounding waters is a primary concern for Houston residents and industries alike. The Galveston Bay system serves as a nursery for many commercially important fish species and supports diverse wildlife habitats. However, this ecosystem faces threats from pollution, nutrient runoff from agriculture and urban areas, and industrial discharge. An</w:t>
      </w:r>
      <w:r>
        <w:t xml:space="preserve"> </w:t>
      </w:r>
      <w:r>
        <w:t xml:space="preserve">Oceanographer</w:t>
      </w:r>
      <w:r>
        <w:t xml:space="preserve"> </w:t>
      </w:r>
      <w:r>
        <w:t xml:space="preserve">works closely with hydrologists and environmental scientists to monitor water quality indicators such as salinity, dissolved oxygen levels, and pollutant concentrations.</w:t>
      </w:r>
    </w:p>
    <w:p>
      <w:pPr>
        <w:pStyle w:val="BodyText"/>
      </w:pPr>
      <w:r>
        <w:t xml:space="preserve">In</w:t>
      </w:r>
      <w:r>
        <w:t xml:space="preserve"> </w:t>
      </w:r>
      <w:r>
        <w:t xml:space="preserve">United States Houston</w:t>
      </w:r>
      <w:r>
        <w:t xml:space="preserve">, maintaining the health of these waters is essential for public health and economic sustainability. Algal blooms caused by excess nutrients can lead to hypoxic "dead zones" where marine life cannot survive. Oceanographers analyze these trends to recommend policy changes and remediation efforts. Their research helps balance industrial growth with environmental preservation, ensuring that Houston remains a viable location for both business and habitation.</w:t>
      </w:r>
    </w:p>
    <w:bookmarkEnd w:id="22"/>
    <w:bookmarkStart w:id="23" w:name="economic-implications-of-marine-science"/>
    <w:p>
      <w:pPr>
        <w:pStyle w:val="Heading2"/>
      </w:pPr>
      <w:r>
        <w:t xml:space="preserve">Economic Implications of Marine Science</w:t>
      </w:r>
    </w:p>
    <w:p>
      <w:pPr>
        <w:pStyle w:val="FirstParagraph"/>
      </w:pPr>
      <w:r>
        <w:t xml:space="preserve">The economic impact of oceanography extends far beyond environmental protection. The energy sector, which is a cornerstone of Houston’s economy, operates extensively offshore in the Gulf. Oil and gas platforms require precise knowledge of wave heights, current strengths, and seabed topography for safe installation and maintenance.</w:t>
      </w:r>
      <w:r>
        <w:t xml:space="preserve"> </w:t>
      </w:r>
      <w:r>
        <w:t xml:space="preserve">Oceanographers</w:t>
      </w:r>
      <w:r>
        <w:t xml:space="preserve"> </w:t>
      </w:r>
      <w:r>
        <w:t xml:space="preserve">provide the necessary data to design robust infrastructure that can withstand harsh marine conditions.</w:t>
      </w:r>
    </w:p>
    <w:p>
      <w:pPr>
        <w:pStyle w:val="BodyText"/>
      </w:pPr>
      <w:r>
        <w:t xml:space="preserve">Furthermore, as Houston diversifies its economy into renewable energy sources such as offshore wind and tidal power, oceanographers are becoming even more vital. Understanding marine resource potential requires detailed mapping of ocean floor geology and analysis of water movement patterns. This scientific groundwork supports innovation and investment in new technologies that will define the future energy landscape of</w:t>
      </w:r>
      <w:r>
        <w:t xml:space="preserve"> </w:t>
      </w:r>
      <w:r>
        <w:t xml:space="preserve">United States Houston</w:t>
      </w:r>
      <w:r>
        <w:t xml:space="preserve">.</w:t>
      </w:r>
    </w:p>
    <w:bookmarkEnd w:id="23"/>
    <w:bookmarkStart w:id="24" w:name="education-and-future-prospects"/>
    <w:p>
      <w:pPr>
        <w:pStyle w:val="Heading2"/>
      </w:pPr>
      <w:r>
        <w:t xml:space="preserve">Education and Future Prospects</w:t>
      </w:r>
    </w:p>
    <w:p>
      <w:pPr>
        <w:pStyle w:val="FirstParagraph"/>
      </w:pPr>
      <w:r>
        <w:t xml:space="preserve">The importance of oceanography in Houston is also reflected in its educational institutions. Universities such as Rice University and Texas A&amp;M University at Galveston offer robust programs in marine science, attracting students from around the globe. These institutions serve as pipelines for future</w:t>
      </w:r>
      <w:r>
        <w:t xml:space="preserve"> </w:t>
      </w:r>
      <w:r>
        <w:t xml:space="preserve">Oceanographers</w:t>
      </w:r>
      <w:r>
        <w:t xml:space="preserve"> </w:t>
      </w:r>
      <w:r>
        <w:t xml:space="preserve">who will continue to address the challenges facing the Gulf Coast. By fostering a culture of scientific inquiry and professional development, Houston ensures that it retains top talent capable of safeguarding its maritime interests.</w:t>
      </w:r>
    </w:p>
    <w:p>
      <w:pPr>
        <w:pStyle w:val="BodyText"/>
      </w:pPr>
      <w:r>
        <w:t xml:space="preserve">In conclusion, the connection between</w:t>
      </w:r>
      <w:r>
        <w:t xml:space="preserve"> </w:t>
      </w:r>
      <w:r>
        <w:t xml:space="preserve">United States Houston</w:t>
      </w:r>
      <w:r>
        <w:t xml:space="preserve"> </w:t>
      </w:r>
      <w:r>
        <w:t xml:space="preserve">and the ocean is profound and multifaceted. The city’s prosperity, safety, and environmental integrity depend heavily on the work of</w:t>
      </w:r>
      <w:r>
        <w:t xml:space="preserve"> </w:t>
      </w:r>
      <w:r>
        <w:t xml:space="preserve">Oceanographers</w:t>
      </w:r>
      <w:r>
        <w:t xml:space="preserve">. From predicting hurricanes to protecting water quality and supporting offshore industries, these scientists provide the knowledge base necessary for sustainable urban development in a coastal region. As climate change continues to alter global weather patterns and sea levels rise, the role of oceanography will only grow in importance. Houston must continue to invest in marine science research and education, recognizing that understanding our oceans is key to securing its future on 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Oceanographer in United States Houston</dc:title>
  <dc:creator/>
  <dc:language>en</dc:language>
  <cp:keywords/>
  <dcterms:created xsi:type="dcterms:W3CDTF">2026-07-29T14:25:46Z</dcterms:created>
  <dcterms:modified xsi:type="dcterms:W3CDTF">2026-07-29T14:25:46Z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