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6" w:name="Xde949137b6f9f71990ee1993ef03f057320fca1"/>
    <w:p>
      <w:pPr>
        <w:pStyle w:val="Heading1"/>
      </w:pPr>
      <w:r>
        <w:t xml:space="preserve">The Oceanographer: Guardians of the Blue Frontier in United States Miami</w:t>
      </w:r>
    </w:p>
    <w:p>
      <w:pPr>
        <w:pStyle w:val="FirstParagraph"/>
      </w:pPr>
      <w:r>
        <w:t xml:space="preserve">The ocean is often described as the planet's life support system, a vast, dynamic entity that regulates climate, drives weather patterns, and sustains biodiversity. However, understanding this complex system requires more than just casual observation; it demands rigorous scientific inquiry. This is where the role of the oceanographer becomes paramount. In recent years, particularly within the unique ecological and geopolitical context of United States Miami (referred to as U.S.M.), these scientists have transitioned from academic researchers to critical front-line defenders against environmental degradation, climate change, and urban encroachment.</w:t>
      </w:r>
    </w:p>
    <w:bookmarkStart w:id="20" w:name="the-evolving-role-of-the-oceanographer"/>
    <w:p>
      <w:pPr>
        <w:pStyle w:val="Heading2"/>
      </w:pPr>
      <w:r>
        <w:t xml:space="preserve">The Evolving Role of the Oceanographer</w:t>
      </w:r>
    </w:p>
    <w:p>
      <w:pPr>
        <w:pStyle w:val="FirstParagraph"/>
      </w:pPr>
      <w:r>
        <w:t xml:space="preserve">Traditionally, an oceanographer was viewed primarily as a researcher confined to laboratories or ships, collecting data on currents and marine biology. Today, however, the definition has expanded significantly. Modern oceanographers are interdisciplinary problem-solvers who integrate physics, chemistry, biology, and geology to address immediate environmental crises. In coastal hubs like United States Miami (U.S.M.), the role of the oceanographer is no longer optional; it is essential for urban survival.</w:t>
      </w:r>
    </w:p>
    <w:p>
      <w:pPr>
        <w:pStyle w:val="BodyText"/>
      </w:pPr>
      <w:r>
        <w:t xml:space="preserve">United States Miami (U.S.M.) represents a microcosm of global coastal challenges. As a low-lying metropolis surrounded by water, it faces existential threats from rising sea levels, storm surges, and saltwater intrusion. The oceanographer here acts not only as a scientist but as an advisor to city planners, policy makers, and community leaders. Their data informs the construction of seawalls, the design of green infrastructure such as mangrove restoration projects, and the development of early warning systems for hurricanes.</w:t>
      </w:r>
    </w:p>
    <w:bookmarkEnd w:id="20"/>
    <w:bookmarkStart w:id="21" w:name="Xf2846f2f1912a2d01f9b2c1b0eed18b5e886ce3"/>
    <w:p>
      <w:pPr>
        <w:pStyle w:val="Heading2"/>
      </w:pPr>
      <w:r>
        <w:t xml:space="preserve">Climatology and Weather Prediction in United States Miami (U.S.M.)</w:t>
      </w:r>
    </w:p>
    <w:p>
      <w:pPr>
        <w:pStyle w:val="FirstParagraph"/>
      </w:pPr>
      <w:r>
        <w:t xml:space="preserve">One of the most visible contributions of oceanographers is in climatology. The Atlantic Ocean plays a crucial role in shaping the weather patterns experienced by United States Miami (U.S.M.). Oceanographers monitor sea surface temperatures, which directly influence hurricane intensity and frequency. By analyzing historical data alongside real-time satellite imagery, these scientists can predict storm trajectories with greater accuracy.</w:t>
      </w:r>
    </w:p>
    <w:p>
      <w:pPr>
        <w:pStyle w:val="BodyText"/>
      </w:pPr>
      <w:r>
        <w:t xml:space="preserve">This predictive capability is vital for United States Miami (U.S.M.), where millions of residents and billions in property value are at risk during hurricane season. The collaboration between oceanographers and emergency management agencies ensures that evacuation orders are timely and effective, potentially saving countless lives. Furthermore, long-term climate models developed by oceanographers help United States Miami (U.S.M.) strategize for future resilience, moving beyond reactive measures to proactive adaptation.</w:t>
      </w:r>
    </w:p>
    <w:bookmarkEnd w:id="21"/>
    <w:bookmarkStart w:id="22" w:name="Xda1abedc9e6468889665be5fffdd2b36b0a9f7b"/>
    <w:p>
      <w:pPr>
        <w:pStyle w:val="Heading2"/>
      </w:pPr>
      <w:r>
        <w:t xml:space="preserve">Marine Ecology and Biodiversity Conservation</w:t>
      </w:r>
    </w:p>
    <w:p>
      <w:pPr>
        <w:pStyle w:val="FirstParagraph"/>
      </w:pPr>
      <w:r>
        <w:t xml:space="preserve">Beyond meteorology, marine ecology is another cornerstone of oceanographic work in United States Miami (U.S.M.). The region is home to the Florida Reef Tract, the only living barrier reef in the continental United States. This ecosystem protects coastlines from erosion and supports a rich diversity of marine life. However, it faces severe threats from coral bleaching caused by warming waters and pollution runoff.</w:t>
      </w:r>
    </w:p>
    <w:p>
      <w:pPr>
        <w:pStyle w:val="BodyText"/>
      </w:pPr>
      <w:r>
        <w:t xml:space="preserve">Oceanographers in United States Miami (U.S.M.) lead extensive research initiatives to monitor reef health, identify resilient coral strains, and develop restoration techniques. Through citizen science programs and public outreach, they engage local communities in conservation efforts. These initiatives not only help preserve biodiversity but also bolster the local economy by sustaining tourism and fishing industries that depend on a healthy marine environment.</w:t>
      </w:r>
    </w:p>
    <w:bookmarkEnd w:id="22"/>
    <w:bookmarkStart w:id="23" w:name="pollution-control-and-water-quality"/>
    <w:p>
      <w:pPr>
        <w:pStyle w:val="Heading2"/>
      </w:pPr>
      <w:r>
        <w:t xml:space="preserve">Pollution Control and Water Quality</w:t>
      </w:r>
    </w:p>
    <w:p>
      <w:pPr>
        <w:pStyle w:val="FirstParagraph"/>
      </w:pPr>
      <w:r>
        <w:t xml:space="preserve">Urbanization brings pollution, and United States Miami (U.S.M.) is no exception. Runoff from streets carries oils, heavy metals, and microplastics into nearby waterways before they eventually reach the ocean. Oceanographers play a critical role in tracking these pollutants through advanced sampling methods and modeling their dispersal.</w:t>
      </w:r>
    </w:p>
    <w:p>
      <w:pPr>
        <w:pStyle w:val="BodyText"/>
      </w:pPr>
      <w:r>
        <w:t xml:space="preserve">In United States Miami (U.S.M.), this research directly influences regulatory policies. For instance, data collected by oceanographers has led to stricter controls on wastewater discharge and better management of stormwater systems. By identifying sources of contamination, they provide evidence-based recommendations for reducing human impact on marine habitats.</w:t>
      </w:r>
    </w:p>
    <w:bookmarkEnd w:id="23"/>
    <w:bookmarkStart w:id="24" w:name="the-future-outlook"/>
    <w:p>
      <w:pPr>
        <w:pStyle w:val="Heading2"/>
      </w:pPr>
      <w:r>
        <w:t xml:space="preserve">The Future Outlook</w:t>
      </w:r>
    </w:p>
    <w:p>
      <w:pPr>
        <w:pStyle w:val="FirstParagraph"/>
      </w:pPr>
      <w:r>
        <w:t xml:space="preserve">Looking ahead, the importance of oceanography will only grow. As climate change accelerates, United States Miami (U.S.M.) must adapt to new realities. Innovative technologies such as autonomous underwater vehicles (AUVs), artificial intelligence for data analysis, and remote sensing are transforming how oceanographers work.</w:t>
      </w:r>
    </w:p>
    <w:p>
      <w:pPr>
        <w:pStyle w:val="BodyText"/>
      </w:pPr>
      <w:r>
        <w:t xml:space="preserve">Educational institutions in United States Miami (U.S.M.) are increasingly emphasizing interdisciplinary training, preparing the next generation of oceanographers to tackle these complex challenges. By fostering collaboration between scientists, engineers, and policymakers, United States Miami (U.S.M.) can become a global model for coastal resilience.</w:t>
      </w:r>
    </w:p>
    <w:bookmarkEnd w:id="24"/>
    <w:bookmarkStart w:id="25" w:name="conclusion"/>
    <w:p>
      <w:pPr>
        <w:pStyle w:val="Heading2"/>
      </w:pPr>
      <w:r>
        <w:t xml:space="preserve">Conclusion</w:t>
      </w:r>
    </w:p>
    <w:p>
      <w:pPr>
        <w:pStyle w:val="FirstParagraph"/>
      </w:pPr>
      <w:r>
        <w:t xml:space="preserve">In conclusion, the oceanographer is more than a scientist; they are stewards of our blue planet. In the context of United States Miami (U.S.M.), their work is indispensable. From predicting hurricanes to protecting coral reefs and managing pollution, oceanographers provide the knowledge base necessary for sustainable urban development. As United States Miami (U.S.M.) continues to grow and change, the guidance of these experts will be crucial in ensuring that both human communities and marine ecosystems thrive together in harmony.</w:t>
      </w:r>
    </w:p>
    <w:p>
      <w:pPr>
        <w:pStyle w:val="BodyText"/>
      </w:pPr>
      <w:r>
        <w:t xml:space="preserve">The story of United States Miami (U.S.M.) is intertwined with the ocean. It is a story of vulnerability and strength, challenge and opportunity. Through the dedicated efforts of oceanographers, this coastal city can navigate the uncertainties of the future with confidence and wisdom. Their work underscores a fundamental truth: to protect our cities, we must first understand and respect our oceans.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A Critical Analysis in the Context of United States Miami</dc:title>
  <dc:creator/>
  <dc:language>en</dc:language>
  <cp:keywords/>
  <dcterms:created xsi:type="dcterms:W3CDTF">2026-07-29T12:06:19Z</dcterms:created>
  <dcterms:modified xsi:type="dcterms:W3CDTF">2026-07-29T12:06:19Z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