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Canada</w:t>
      </w:r>
      <w:r>
        <w:t xml:space="preserve"> </w:t>
      </w:r>
      <w:r>
        <w:t xml:space="preserve">Montreal</w:t>
      </w:r>
    </w:p>
    <w:bookmarkStart w:id="25" w:name="X53ff264e9f5ac59d399292a613f6ec1f066553f"/>
    <w:p>
      <w:pPr>
        <w:pStyle w:val="Heading1"/>
      </w:pPr>
      <w:r>
        <w:t xml:space="preserve">The Critical Role of an Ophthalmologist in Canada Montreal</w:t>
      </w:r>
    </w:p>
    <w:p>
      <w:pPr>
        <w:pStyle w:val="FirstParagraph"/>
      </w:pPr>
      <w:r>
        <w:t xml:space="preserve">Vision is the primary sense through which individuals perceive their environment, shaping our interactions with family, work, and society. In a vibrant metropolis like</w:t>
      </w:r>
      <w:r>
        <w:t xml:space="preserve"> </w:t>
      </w:r>
      <w:r>
        <w:rPr>
          <w:bCs/>
          <w:b/>
        </w:rPr>
        <w:t xml:space="preserve">Canada Montreal</w:t>
      </w:r>
      <w:r>
        <w:t xml:space="preserve">, where cultural diversity meets rigorous medical standards, the health of one’s eyes is not merely a matter of convenience but a fundamental component of overall well-being. Central to maintaining this critical health aspect is the</w:t>
      </w:r>
      <w:r>
        <w:t xml:space="preserve"> </w:t>
      </w:r>
      <w:r>
        <w:t xml:space="preserve">Ophthalmologist</w:t>
      </w:r>
      <w:r>
        <w:t xml:space="preserve">. This essay explores the multifaceted role ophthalmologists play in</w:t>
      </w:r>
      <w:r>
        <w:t xml:space="preserve"> </w:t>
      </w:r>
      <w:r>
        <w:rPr>
          <w:bCs/>
          <w:b/>
        </w:rPr>
        <w:t xml:space="preserve">Canada Montreal</w:t>
      </w:r>
      <w:r>
        <w:t xml:space="preserve">, examining their medical expertise, the integration with provincial healthcare systems, and their vital contribution to a high quality of life for residents.</w:t>
      </w:r>
    </w:p>
    <w:bookmarkStart w:id="20" w:name="X4fa5724c22d8c1f3e95490e85a2649c92536976"/>
    <w:p>
      <w:pPr>
        <w:pStyle w:val="Heading2"/>
      </w:pPr>
      <w:r>
        <w:t xml:space="preserve">Distinguishing Medical Expertise: The Ophthalmologist vs. Other Eye Care Professionals</w:t>
      </w:r>
    </w:p>
    <w:p>
      <w:pPr>
        <w:pStyle w:val="FirstParagraph"/>
      </w:pPr>
      <w:r>
        <w:t xml:space="preserve">To understand the importance of an ophthalmologist in</w:t>
      </w:r>
      <w:r>
        <w:t xml:space="preserve"> </w:t>
      </w:r>
      <w:r>
        <w:rPr>
          <w:bCs/>
          <w:b/>
        </w:rPr>
        <w:t xml:space="preserve">Canada Montreal</w:t>
      </w:r>
      <w:r>
        <w:t xml:space="preserve">, it is essential first to distinguish their role from optometrists and opticians. While all three contribute to eye health, an ophthalmologist is a medical doctor (MD) who has completed specialized residency training in eye and vision care. This distinction is crucial for residents of</w:t>
      </w:r>
      <w:r>
        <w:t xml:space="preserve"> </w:t>
      </w:r>
      <w:r>
        <w:rPr>
          <w:bCs/>
          <w:b/>
        </w:rPr>
        <w:t xml:space="preserve">Canada Montreal</w:t>
      </w:r>
      <w:r>
        <w:t xml:space="preserve"> </w:t>
      </w:r>
      <w:r>
        <w:t xml:space="preserve">seeking treatment for complex conditions.</w:t>
      </w:r>
    </w:p>
    <w:p>
      <w:pPr>
        <w:pStyle w:val="BodyText"/>
      </w:pPr>
      <w:r>
        <w:t xml:space="preserve">An ophthalmologist possesses the legal authority to perform surgical procedures, prescribe corrective lenses, and treat diseases such as glaucoma, macular degeneration, cataracts, and diabetic retinopathy. In a city known for its high standards of living and diverse population ranging from young families to an aging demographic requiring geriatric care</w:t>
      </w:r>
      <w:r>
        <w:t xml:space="preserve"> </w:t>
      </w:r>
      <w:r>
        <w:t xml:space="preserve">Ophthalmologist</w:t>
      </w:r>
      <w:r>
        <w:t xml:space="preserve"> </w:t>
      </w:r>
      <w:r>
        <w:t xml:space="preserve">services are indispensable. For instance, as the population ages across</w:t>
      </w:r>
      <w:r>
        <w:t xml:space="preserve"> </w:t>
      </w:r>
      <w:r>
        <w:rPr>
          <w:bCs/>
          <w:b/>
        </w:rPr>
        <w:t xml:space="preserve">Canada Montreal</w:t>
      </w:r>
      <w:r>
        <w:t xml:space="preserve">, the incidence of age-related macular degeneration and cataracts increases, necessitating expert surgical intervention that only ophthalmologists can provide.</w:t>
      </w:r>
    </w:p>
    <w:bookmarkEnd w:id="20"/>
    <w:bookmarkStart w:id="21" w:name="Xba8f2d1904d03eeff7b085c3ef10476ce5bb644"/>
    <w:p>
      <w:pPr>
        <w:pStyle w:val="Heading2"/>
      </w:pPr>
      <w:r>
        <w:t xml:space="preserve">The Landscape of Eye Care in Canada Montreal</w:t>
      </w:r>
    </w:p>
    <w:p>
      <w:pPr>
        <w:pStyle w:val="FirstParagraph"/>
      </w:pPr>
      <w:r>
        <w:t xml:space="preserve">The healthcare landscape in</w:t>
      </w:r>
      <w:r>
        <w:t xml:space="preserve"> </w:t>
      </w:r>
      <w:r>
        <w:rPr>
          <w:bCs/>
          <w:b/>
        </w:rPr>
        <w:t xml:space="preserve">Canada Montreal</w:t>
      </w:r>
      <w:r>
        <w:t xml:space="preserve"> </w:t>
      </w:r>
      <w:r>
        <w:t xml:space="preserve">is unique due to its position within the broader Canadian federal system while operating under Quebec’s distinct civil law and healthcare administration, primarily managed by RAMQ (Régie de l'assurance maladie du Québec). For residents navigating this system, understanding what an ophthalmologist does versus what is covered by provincial insurance can be complex.</w:t>
      </w:r>
    </w:p>
    <w:p>
      <w:pPr>
        <w:pStyle w:val="BodyText"/>
      </w:pPr>
      <w:r>
        <w:t xml:space="preserve">In</w:t>
      </w:r>
      <w:r>
        <w:t xml:space="preserve"> </w:t>
      </w:r>
      <w:r>
        <w:rPr>
          <w:bCs/>
          <w:b/>
        </w:rPr>
        <w:t xml:space="preserve">Canada Montreal</w:t>
      </w:r>
      <w:r>
        <w:t xml:space="preserve">, medical services provided by ophthalmologists are generally covered under the public healthcare plan, including diagnostic visits and necessary surgeries. However, routine eye exams for adults and the cost of glasses or contact lenses may fall out-of-pocket or be covered through private insurance. This economic reality underscores the value of an</w:t>
      </w:r>
      <w:r>
        <w:t xml:space="preserve"> </w:t>
      </w:r>
      <w:r>
        <w:t xml:space="preserve">Ophthalmologist</w:t>
      </w:r>
      <w:r>
        <w:t xml:space="preserve"> </w:t>
      </w:r>
      <w:r>
        <w:t xml:space="preserve">who can advise patients on cost-effective treatments while ensuring medical necessity is prioritized over cosmetic preferences. Furthermore, Montreal’s bilingual nature means that ophthalmologists must often cater to both French and English-speaking populations, reflecting the cultural fabric of</w:t>
      </w:r>
      <w:r>
        <w:t xml:space="preserve"> </w:t>
      </w:r>
      <w:r>
        <w:rPr>
          <w:bCs/>
          <w:b/>
        </w:rPr>
        <w:t xml:space="preserve">Canada Montreal</w:t>
      </w:r>
      <w:r>
        <w:t xml:space="preserve">.</w:t>
      </w:r>
    </w:p>
    <w:bookmarkEnd w:id="21"/>
    <w:bookmarkStart w:id="22" w:name="X69f42fcb4cb81bdc0b503e7843e0b92774c4b61"/>
    <w:p>
      <w:pPr>
        <w:pStyle w:val="Heading2"/>
      </w:pPr>
      <w:r>
        <w:t xml:space="preserve">Treating Complex Conditions: A Public Health Priority</w:t>
      </w:r>
    </w:p>
    <w:p>
      <w:pPr>
        <w:pStyle w:val="FirstParagraph"/>
      </w:pPr>
      <w:r>
        <w:t xml:space="preserve">Ophthalmologists in</w:t>
      </w:r>
      <w:r>
        <w:t xml:space="preserve"> </w:t>
      </w:r>
      <w:r>
        <w:rPr>
          <w:bCs/>
          <w:b/>
        </w:rPr>
        <w:t xml:space="preserve">Canada Montreal</w:t>
      </w:r>
      <w:r>
        <w:t xml:space="preserve"> </w:t>
      </w:r>
      <w:r>
        <w:t xml:space="preserve">serve as frontline defenders against blinding diseases. Diabetes is a prevalent health concern in urban centers like Montreal, and diabetic retinopathy remains a leading cause of blindness among working-age adults. An ophthalmologist plays a pivotal role here, not just by treating the eye but by coordinating care with endocrinologists and primary care physicians.</w:t>
      </w:r>
    </w:p>
    <w:p>
      <w:pPr>
        <w:pStyle w:val="BodyText"/>
      </w:pPr>
      <w:r>
        <w:t xml:space="preserve">Moreover, traumatic eye injuries are not uncommon in an active city like</w:t>
      </w:r>
      <w:r>
        <w:t xml:space="preserve"> </w:t>
      </w:r>
      <w:r>
        <w:rPr>
          <w:bCs/>
          <w:b/>
        </w:rPr>
        <w:t xml:space="preserve">Canada Montreal</w:t>
      </w:r>
      <w:r>
        <w:t xml:space="preserve">, whether from sports accidents or occupational hazards. The emergency response capabilities of ophthalmologists ensure that acute cases receive immediate attention to prevent permanent vision loss. From LASIK surgery for refractive errors to the intricate management of ocular oncology, the scope of practice for an ophthalmologist in this region is broad and vital.</w:t>
      </w:r>
    </w:p>
    <w:bookmarkEnd w:id="22"/>
    <w:bookmarkStart w:id="23" w:name="Xd100e782f8856da08f9d318c5a04b34bd053bc6"/>
    <w:p>
      <w:pPr>
        <w:pStyle w:val="Heading2"/>
      </w:pPr>
      <w:r>
        <w:t xml:space="preserve">The Human Element: Care in a Diverse Community</w:t>
      </w:r>
    </w:p>
    <w:p>
      <w:pPr>
        <w:pStyle w:val="FirstParagraph"/>
      </w:pPr>
      <w:r>
        <w:t xml:space="preserve">Beyond technical skill, the role of an ophthalmologist involves empathy and cultural competence.</w:t>
      </w:r>
      <w:r>
        <w:t xml:space="preserve"> </w:t>
      </w:r>
      <w:r>
        <w:rPr>
          <w:bCs/>
          <w:b/>
        </w:rPr>
        <w:t xml:space="preserve">Canada Montreal</w:t>
      </w:r>
      <w:r>
        <w:t xml:space="preserve"> </w:t>
      </w:r>
      <w:r>
        <w:t xml:space="preserve">is one of the most multicultural cities in North America. An effective ophthalmologist understands that health beliefs vary among cultures. Whether treating patients from Arab, Caribbean, European, or Asian backgrounds within</w:t>
      </w:r>
      <w:r>
        <w:t xml:space="preserve"> </w:t>
      </w:r>
      <w:r>
        <w:rPr>
          <w:bCs/>
          <w:b/>
        </w:rPr>
        <w:t xml:space="preserve">Canada Montreal</w:t>
      </w:r>
      <w:r>
        <w:t xml:space="preserve">, communication is key.</w:t>
      </w:r>
    </w:p>
    <w:p>
      <w:pPr>
        <w:pStyle w:val="BodyText"/>
      </w:pPr>
      <w:r>
        <w:t xml:space="preserve">An ophthalmologist must explain complex procedures such as vitrectomy or retinal detachment repair in a way that resonates with the patient’s understanding and comfort level. This patient-centric approach builds trust, which is essential for adherence to post-operative care regimes. In</w:t>
      </w:r>
      <w:r>
        <w:t xml:space="preserve"> </w:t>
      </w:r>
      <w:r>
        <w:rPr>
          <w:bCs/>
          <w:b/>
        </w:rPr>
        <w:t xml:space="preserve">Canada Montreal</w:t>
      </w:r>
      <w:r>
        <w:t xml:space="preserve">, where community health centers and private clinics coexist, this interpersonal connection often determines the success of long-term eye management strategies.</w:t>
      </w:r>
    </w:p>
    <w:bookmarkEnd w:id="23"/>
    <w:bookmarkStart w:id="24" w:name="X9f1070ca41ea4b8b94361393b03dff9848bd524"/>
    <w:p>
      <w:pPr>
        <w:pStyle w:val="Heading2"/>
      </w:pPr>
      <w:r>
        <w:t xml:space="preserve">Conclusion: Ensuring Visual Integrity in Canada Montreal</w:t>
      </w:r>
    </w:p>
    <w:p>
      <w:pPr>
        <w:pStyle w:val="FirstParagraph"/>
      </w:pPr>
      <w:r>
        <w:t xml:space="preserve">In conclusion, the ophthalmologist is a cornerstone of healthcare in</w:t>
      </w:r>
      <w:r>
        <w:t xml:space="preserve"> </w:t>
      </w:r>
      <w:r>
        <w:rPr>
          <w:bCs/>
          <w:b/>
        </w:rPr>
        <w:t xml:space="preserve">Canada Montreal</w:t>
      </w:r>
      <w:r>
        <w:t xml:space="preserve">. Their expertise bridges the gap between preventive care and complex surgical intervention. As residents of</w:t>
      </w:r>
      <w:r>
        <w:t xml:space="preserve"> </w:t>
      </w:r>
      <w:r>
        <w:rPr>
          <w:bCs/>
          <w:b/>
        </w:rPr>
        <w:t xml:space="preserve">Canada Montreal</w:t>
      </w:r>
      <w:r>
        <w:t xml:space="preserve"> </w:t>
      </w:r>
      <w:r>
        <w:t xml:space="preserve">continue to face modern visual challenges—from screen-induced strain to chronic systemic diseases affecting vision—the reliance on skilled ophthalmologists will only grow.</w:t>
      </w:r>
    </w:p>
    <w:p>
      <w:pPr>
        <w:pStyle w:val="BodyText"/>
      </w:pPr>
      <w:r>
        <w:t xml:space="preserve">Promoting awareness about when to see an ophthalmologist, rather than waiting for symptoms to become severe, is vital for public health education in this region. By recognizing the specialized medical authority of an</w:t>
      </w:r>
      <w:r>
        <w:t xml:space="preserve"> </w:t>
      </w:r>
      <w:r>
        <w:t xml:space="preserve">Ophthalmologist</w:t>
      </w:r>
      <w:r>
        <w:t xml:space="preserve">, residents of</w:t>
      </w:r>
      <w:r>
        <w:t xml:space="preserve"> </w:t>
      </w:r>
      <w:r>
        <w:rPr>
          <w:bCs/>
          <w:b/>
        </w:rPr>
        <w:t xml:space="preserve">Canada Montreal</w:t>
      </w:r>
      <w:r>
        <w:t xml:space="preserve"> </w:t>
      </w:r>
      <w:r>
        <w:t xml:space="preserve">can better navigate their healthcare options and ensure that vision remains a clear window to their future. The integration of advanced technology, compassionate care, and rigorous medical training defines the standard of ophthalmic care in this dynamic Canadian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Canada Montreal</dc:title>
  <dc:creator/>
  <dc:language>en</dc:language>
  <cp:keywords/>
  <dcterms:created xsi:type="dcterms:W3CDTF">2026-07-29T09:52:53Z</dcterms:created>
  <dcterms:modified xsi:type="dcterms:W3CDTF">2026-07-29T09:52:53Z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