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Toronto</w:t>
      </w:r>
    </w:p>
    <w:bookmarkStart w:id="27" w:name="X2e2a47a22c9f860fe739fc6ff70f2a754d5e53a"/>
    <w:p>
      <w:pPr>
        <w:pStyle w:val="Heading1"/>
      </w:pPr>
      <w:r>
        <w:t xml:space="preserve">The Essential Partnership Between Patients and the Ophthalmologist in Canada Toronto</w:t>
      </w:r>
    </w:p>
    <w:p>
      <w:pPr>
        <w:pStyle w:val="FirstParagraph"/>
      </w:pPr>
      <w:r>
        <w:t xml:space="preserve">In the bustling metropolis of</w:t>
      </w:r>
      <w:r>
        <w:t xml:space="preserve"> </w:t>
      </w:r>
      <w:r>
        <w:rPr>
          <w:bCs/>
          <w:b/>
        </w:rPr>
        <w:t xml:space="preserve">Canada Toronto</w:t>
      </w:r>
      <w:r>
        <w:t xml:space="preserve">, where diversity is not just a statistic but the very fabric of daily life, health care services must adapt to meet complex, multicultural needs. Among these essential services, eye care stands paramount. The eyes are often described as windows to the soul, but in a medical context, they are complex organs that require specialized vigilance. This is where the</w:t>
      </w:r>
      <w:r>
        <w:t xml:space="preserve"> </w:t>
      </w:r>
      <w:r>
        <w:rPr>
          <w:bCs/>
          <w:b/>
        </w:rPr>
        <w:t xml:space="preserve">Ophthalmologist</w:t>
      </w:r>
      <w:r>
        <w:t xml:space="preserve"> </w:t>
      </w:r>
      <w:r>
        <w:t xml:space="preserve">becomes an indispensable figure in the healthcare ecosystem of</w:t>
      </w:r>
      <w:r>
        <w:t xml:space="preserve"> </w:t>
      </w:r>
      <w:r>
        <w:rPr>
          <w:bCs/>
          <w:b/>
        </w:rPr>
        <w:t xml:space="preserve">Canada Toronto</w:t>
      </w:r>
      <w:r>
        <w:t xml:space="preserve">. This essay explores the critical role of the ophthalmologist, their specific relevance to this Canadian city, and why understanding their function is vital for residents.</w:t>
      </w:r>
    </w:p>
    <w:bookmarkStart w:id="20" w:name="X8bd07f04d493229aeb088b4c4beafd7afbf67dc"/>
    <w:p>
      <w:pPr>
        <w:pStyle w:val="Heading2"/>
      </w:pPr>
      <w:r>
        <w:t xml:space="preserve">Differentiating Care: The Ophthalmologist vs. Other Eye Care Professionals</w:t>
      </w:r>
    </w:p>
    <w:p>
      <w:pPr>
        <w:pStyle w:val="FirstParagraph"/>
      </w:pPr>
      <w:r>
        <w:t xml:space="preserve">To understand the value of an</w:t>
      </w:r>
      <w:r>
        <w:t xml:space="preserve"> </w:t>
      </w:r>
      <w:r>
        <w:rPr>
          <w:bCs/>
          <w:b/>
        </w:rPr>
        <w:t xml:space="preserve">Ophthalmologist</w:t>
      </w:r>
      <w:r>
        <w:t xml:space="preserve">, one must first distinguish them from optometrists and opticians. While all three professionals contribute to eye health, their roles differ significantly. An ophthalmologist is a medical doctor (MD) who specializes in eye and vision care. They are trained to perform surgery, prescribe medication, and treat all types of eye diseases and conditions. In contrast, optometrists primarily focus on vision testing and prescribing corrective lenses for refractive errors like nearsightedness or farsightedness. Opticians fit the frames and lenses.</w:t>
      </w:r>
    </w:p>
    <w:p>
      <w:pPr>
        <w:pStyle w:val="BodyText"/>
      </w:pPr>
      <w:r>
        <w:t xml:space="preserve">In the context of</w:t>
      </w:r>
      <w:r>
        <w:t xml:space="preserve"> </w:t>
      </w:r>
      <w:r>
        <w:rPr>
          <w:bCs/>
          <w:b/>
        </w:rPr>
        <w:t xml:space="preserve">Canada Toronto</w:t>
      </w:r>
      <w:r>
        <w:t xml:space="preserve">, where residents often seek comprehensive care under one roof due to busy urban lifestyles, knowing when to visit an ophthalmologist is crucial. For routine check-ups involving glasses, a visit to an optometrist may suffice. However, for conditions such as glaucoma, cataracts, macular degeneration, or diabetic retinopathy—a rising concern in diverse populations like those found in</w:t>
      </w:r>
      <w:r>
        <w:t xml:space="preserve"> </w:t>
      </w:r>
      <w:r>
        <w:rPr>
          <w:bCs/>
          <w:b/>
        </w:rPr>
        <w:t xml:space="preserve">Canada Toronto</w:t>
      </w:r>
      <w:r>
        <w:t xml:space="preserve">—an ophthalmologist is the necessary specialist. Their medical training allows them to manage systemic diseases that manifest in the eyes, bridging the gap between general health and specialized vision care.</w:t>
      </w:r>
    </w:p>
    <w:bookmarkEnd w:id="20"/>
    <w:bookmarkStart w:id="21" w:name="Xee6eb42131f118c5557ebe83f4aee1cefa703b0"/>
    <w:p>
      <w:pPr>
        <w:pStyle w:val="Heading2"/>
      </w:pPr>
      <w:r>
        <w:t xml:space="preserve">The Urban Context: Why Canada Toronto Needs Specialized Eye Care</w:t>
      </w:r>
    </w:p>
    <w:p>
      <w:pPr>
        <w:pStyle w:val="FirstParagraph"/>
      </w:pPr>
      <w:r>
        <w:rPr>
          <w:bCs/>
          <w:b/>
        </w:rPr>
        <w:t xml:space="preserve">Canada Toronto</w:t>
      </w:r>
      <w:r>
        <w:t xml:space="preserve"> </w:t>
      </w:r>
      <w:r>
        <w:t xml:space="preserve">is characterized by its rapid growth, high population density, and demographic diversity. It is home to one of the most multicultural populations in the world. This diversity presents unique challenges and opportunities for public health infrastructure. The aging population in parts of the city requires increased attention for age-related eye diseases such as cataracts and age-related macular degeneration (AMD). Simultaneously, younger demographics face increasing issues related to digital eye strain and myopia progression due to heavy screen usage.</w:t>
      </w:r>
    </w:p>
    <w:p>
      <w:pPr>
        <w:pStyle w:val="BodyText"/>
      </w:pPr>
      <w:r>
        <w:t xml:space="preserve">Furthermore,</w:t>
      </w:r>
      <w:r>
        <w:t xml:space="preserve"> </w:t>
      </w:r>
      <w:r>
        <w:rPr>
          <w:bCs/>
          <w:b/>
        </w:rPr>
        <w:t xml:space="preserve">Canada Toronto</w:t>
      </w:r>
      <w:r>
        <w:t xml:space="preserve"> </w:t>
      </w:r>
      <w:r>
        <w:t xml:space="preserve">has a high prevalence of diabetes. Diabetes is a leading cause of preventable blindness worldwide due to diabetic retinopathy. An ophthalmologist plays a frontline role in detecting these microvascular changes early enough for intervention. Without access to specialized ophthalmic care, the economic and human cost of untreated eye disease would be staggering for the healthcare system in</w:t>
      </w:r>
      <w:r>
        <w:t xml:space="preserve"> </w:t>
      </w:r>
      <w:r>
        <w:rPr>
          <w:bCs/>
          <w:b/>
        </w:rPr>
        <w:t xml:space="preserve">Canada Toronto</w:t>
      </w:r>
      <w:r>
        <w:t xml:space="preserve">. Therefore, the integration of ophthalmologists into community health centers and hospitals across the city is not merely a luxury but a public health necessity.</w:t>
      </w:r>
    </w:p>
    <w:bookmarkEnd w:id="21"/>
    <w:bookmarkStart w:id="22" w:name="X2acb576f3531abaef870c953e56e9fa1d44bafc"/>
    <w:p>
      <w:pPr>
        <w:pStyle w:val="Heading2"/>
      </w:pPr>
      <w:r>
        <w:t xml:space="preserve">Surgical Excellence and Technological Advancement</w:t>
      </w:r>
    </w:p>
    <w:p>
      <w:pPr>
        <w:pStyle w:val="FirstParagraph"/>
      </w:pPr>
      <w:r>
        <w:t xml:space="preserve">The field of ophthalmology has undergone a revolution in recent decades. Today, procedures that were once considered major surgeries are often outpatient, minimally invasive, and highly successful. Refractive surgery (LASIK), cataract removal with intraocular lens implantation, and treatments for glaucoma have become routine yet life-changing interventions.</w:t>
      </w:r>
    </w:p>
    <w:p>
      <w:pPr>
        <w:pStyle w:val="BodyText"/>
      </w:pPr>
      <w:r>
        <w:t xml:space="preserve">Institutions within</w:t>
      </w:r>
      <w:r>
        <w:t xml:space="preserve"> </w:t>
      </w:r>
      <w:r>
        <w:rPr>
          <w:bCs/>
          <w:b/>
        </w:rPr>
        <w:t xml:space="preserve">Canada Toronto</w:t>
      </w:r>
      <w:r>
        <w:t xml:space="preserve">, such as the University Health Network (UHN) and various private surgical centers, are at the forefront of adopting these technologies. An ophthalmologist in this region is expected to be well-versed in laser technology, micro-incisional surgery, and advanced diagnostic imaging like Optical Coherence Tomography (OCT). For a resident of</w:t>
      </w:r>
      <w:r>
        <w:t xml:space="preserve"> </w:t>
      </w:r>
      <w:r>
        <w:rPr>
          <w:bCs/>
          <w:b/>
        </w:rPr>
        <w:t xml:space="preserve">Canada Toronto</w:t>
      </w:r>
      <w:r>
        <w:t xml:space="preserve">, having access to an ophthalmologist who can offer cutting-edge treatment options ensures that quality of life is preserved or restored. Whether it is regaining the ability to drive after cataract surgery or preventing blindness from retinal detachment, the surgeon’s skill within an ophthalmologist’s toolkit directly impacts patient outcomes.</w:t>
      </w:r>
    </w:p>
    <w:bookmarkEnd w:id="22"/>
    <w:bookmarkStart w:id="23" w:name="Xce2294e4d1dca6ebf8947903db9271d74c3235f"/>
    <w:p>
      <w:pPr>
        <w:pStyle w:val="Heading2"/>
      </w:pPr>
      <w:r>
        <w:t xml:space="preserve">Navigating the Canadian Healthcare System</w:t>
      </w:r>
    </w:p>
    <w:p>
      <w:pPr>
        <w:pStyle w:val="FirstParagraph"/>
      </w:pPr>
      <w:r>
        <w:t xml:space="preserve">A unique aspect of practicing or seeking care in</w:t>
      </w:r>
      <w:r>
        <w:t xml:space="preserve"> </w:t>
      </w:r>
      <w:r>
        <w:rPr>
          <w:bCs/>
          <w:b/>
        </w:rPr>
        <w:t xml:space="preserve">Canada Toronto</w:t>
      </w:r>
      <w:r>
        <w:t xml:space="preserve"> </w:t>
      </w:r>
      <w:r>
        <w:t xml:space="preserve">is navigating the Ontario Health Insurance Plan (OHIP). Understanding what is covered and what is not can be confusing for patients. Generally, medically necessary procedures performed by an ophthalmologist are covered by OHIP. However, cosmetic procedures or certain premium lens choices may involve out-of-pocket costs. An experienced ophthalmologist in</w:t>
      </w:r>
      <w:r>
        <w:t xml:space="preserve"> </w:t>
      </w:r>
      <w:r>
        <w:rPr>
          <w:bCs/>
          <w:b/>
        </w:rPr>
        <w:t xml:space="preserve">Canada Toronto</w:t>
      </w:r>
      <w:r>
        <w:t xml:space="preserve"> </w:t>
      </w:r>
      <w:r>
        <w:t xml:space="preserve">serves not only as a clinician but also as a guide through this bureaucratic landscape.</w:t>
      </w:r>
    </w:p>
    <w:p>
      <w:pPr>
        <w:pStyle w:val="BodyText"/>
      </w:pPr>
      <w:r>
        <w:t xml:space="preserve">Educating patients about their rights and the specifics of their coverage is part of holistic care. This transparency builds trust between the healthcare provider and the patient. In a diverse city like</w:t>
      </w:r>
      <w:r>
        <w:t xml:space="preserve"> </w:t>
      </w:r>
      <w:r>
        <w:rPr>
          <w:bCs/>
          <w:b/>
        </w:rPr>
        <w:t xml:space="preserve">Canada Toronto</w:t>
      </w:r>
      <w:r>
        <w:t xml:space="preserve">, where language barriers might exist, clear communication from the ophthalmologist is essential to ensure that every individual, regardless of background, understands their diagnosis and treatment plan.</w:t>
      </w:r>
    </w:p>
    <w:bookmarkEnd w:id="23"/>
    <w:bookmarkStart w:id="24" w:name="X3f91d5e71d011a15c66f20b358f9a8cac03cceb"/>
    <w:p>
      <w:pPr>
        <w:pStyle w:val="Heading2"/>
      </w:pPr>
      <w:r>
        <w:t xml:space="preserve">Pediatric Ophthalmology: A Growing Need in Canada Toronto</w:t>
      </w:r>
    </w:p>
    <w:p>
      <w:pPr>
        <w:pStyle w:val="FirstParagraph"/>
      </w:pPr>
      <w:r>
        <w:t xml:space="preserve">Beyond adult care, pediatric ophthalmology is a critical subspecialty. Children in</w:t>
      </w:r>
      <w:r>
        <w:t xml:space="preserve"> </w:t>
      </w:r>
      <w:r>
        <w:rPr>
          <w:bCs/>
          <w:b/>
        </w:rPr>
        <w:t xml:space="preserve">Canada Toronto</w:t>
      </w:r>
      <w:r>
        <w:t xml:space="preserve">, like children everywhere, require vision screening to ensure proper development of learning and motor skills. Conditions such as amblyopia (lazy eye), strabismus (crossed eyes), and congenital cataracts must be diagnosed early for effective treatment.</w:t>
      </w:r>
    </w:p>
    <w:p>
      <w:pPr>
        <w:pStyle w:val="BodyText"/>
      </w:pPr>
      <w:r>
        <w:t xml:space="preserve">An ophthalmologist specializing in pediatrics ensures that a child’s visual system develops correctly. Failure to address these issues can lead to permanent vision loss or learning difficulties. As schools in</w:t>
      </w:r>
      <w:r>
        <w:t xml:space="preserve"> </w:t>
      </w:r>
      <w:r>
        <w:rPr>
          <w:bCs/>
          <w:b/>
        </w:rPr>
        <w:t xml:space="preserve">Canada Toronto</w:t>
      </w:r>
      <w:r>
        <w:t xml:space="preserve"> </w:t>
      </w:r>
      <w:r>
        <w:t xml:space="preserve">continue to emphasize academic performance, ensuring that every child has clear vision is directly linked to educational success. Thus, the ophthalmologist contributes not just to physical health, but also to the intellectual and social development of the city’s future generation.</w:t>
      </w:r>
    </w:p>
    <w:bookmarkEnd w:id="24"/>
    <w:bookmarkStart w:id="26" w:name="the-future-of-eye-care-in-canada-toronto"/>
    <w:p>
      <w:pPr>
        <w:pStyle w:val="Heading2"/>
      </w:pPr>
      <w:r>
        <w:t xml:space="preserve">The Future of Eye Care in Canada Toronto</w:t>
      </w:r>
    </w:p>
    <w:p>
      <w:pPr>
        <w:pStyle w:val="FirstParagraph"/>
      </w:pPr>
      <w:r>
        <w:t xml:space="preserve">Looking ahead, the role of the ophthalmologist will continue to evolve. With technological advancements such as artificial intelligence assisting in diagnostic imaging, and telemedicine becoming more prevalent, access to expert care may expand even further. In</w:t>
      </w:r>
      <w:r>
        <w:t xml:space="preserve"> </w:t>
      </w:r>
      <w:r>
        <w:rPr>
          <w:bCs/>
          <w:b/>
        </w:rPr>
        <w:t xml:space="preserve">Canada Toronto</w:t>
      </w:r>
      <w:r>
        <w:t xml:space="preserve">, this could mean remote monitoring for chronic conditions like diabetic retinopathy for patients in suburban areas or rural outlying regions of the Greater Toronto Area.</w:t>
      </w:r>
    </w:p>
    <w:p>
      <w:pPr>
        <w:pStyle w:val="BodyText"/>
      </w:pPr>
      <w:r>
        <w:t xml:space="preserve">Additionally, as environmental factors such as UV exposure and screen time impact eye health differently across various demographics, ophthalmologists will need to adapt their preventive advice. Community outreach programs led by ophthalmologists can educate the public on sun protection for outdoor workers or digital hygiene for students. This proactive approach shifts the focus from treatment to prevention, reducing the burden on hospitals in</w:t>
      </w:r>
      <w:r>
        <w:t xml:space="preserve"> </w:t>
      </w:r>
      <w:r>
        <w:rPr>
          <w:bCs/>
          <w:b/>
        </w:rPr>
        <w:t xml:space="preserve">Canada Toronto</w:t>
      </w:r>
      <w:r>
        <w:t xml:space="preserve">.</w:t>
      </w:r>
    </w:p>
    <w:bookmarkStart w:id="25" w:name="conclusion"/>
    <w:p>
      <w:pPr>
        <w:pStyle w:val="Heading3"/>
      </w:pPr>
      <w:r>
        <w:t xml:space="preserve">Conclusion</w:t>
      </w:r>
    </w:p>
    <w:p>
      <w:pPr>
        <w:pStyle w:val="FirstParagraph"/>
      </w:pPr>
      <w:r>
        <w:t xml:space="preserve">In conclusion, the ophthalmologist is a cornerstone of healthcare in modern society. In a dynamic and diverse hub like</w:t>
      </w:r>
      <w:r>
        <w:t xml:space="preserve"> </w:t>
      </w:r>
      <w:r>
        <w:rPr>
          <w:bCs/>
          <w:b/>
        </w:rPr>
        <w:t xml:space="preserve">Canada Toronto</w:t>
      </w:r>
      <w:r>
        <w:t xml:space="preserve">, their expertise addresses a wide spectrum of needs—from routine disease management to complex surgical interventions. They serve as guardians of vision for an aging population, protectors against systemic diseases like diabetes, and facilitators for pediatric development. As the city continues to grow and evolve, the collaboration between residents and ophthalmologists will remain vital in ensuring that the people of</w:t>
      </w:r>
      <w:r>
        <w:t xml:space="preserve"> </w:t>
      </w:r>
      <w:r>
        <w:rPr>
          <w:bCs/>
          <w:b/>
        </w:rPr>
        <w:t xml:space="preserve">Canada Toronto</w:t>
      </w:r>
      <w:r>
        <w:t xml:space="preserve"> </w:t>
      </w:r>
      <w:r>
        <w:t xml:space="preserve">can see clearly into their future.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Canada Toronto</dc:title>
  <dc:creator/>
  <dc:language>en</dc:language>
  <cp:keywords/>
  <dcterms:created xsi:type="dcterms:W3CDTF">2026-07-29T12:55:11Z</dcterms:created>
  <dcterms:modified xsi:type="dcterms:W3CDTF">2026-07-29T12:55:11Z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