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Guangzhou</w:t>
      </w:r>
    </w:p>
    <w:bookmarkStart w:id="25" w:name="Xa6405323a43b087802df5efce35cc540243962b"/>
    <w:p>
      <w:pPr>
        <w:pStyle w:val="Heading1"/>
      </w:pPr>
      <w:r>
        <w:t xml:space="preserve">The Role of the Ophthalmologist in Modern Healthcare: A Perspective from China Guangzhou</w:t>
      </w:r>
    </w:p>
    <w:p>
      <w:pPr>
        <w:pStyle w:val="FirstParagraph"/>
      </w:pPr>
      <w:r>
        <w:t xml:space="preserve">Vision is one of humanity’s most precious senses, serving as the primary conduit through which we interpret and interact with our surroundings. In an era defined by rapid technological advancement and increased digital engagement, the preservation of eye health has never been more critical. Within this global context, the profession of the</w:t>
      </w:r>
      <w:r>
        <w:t xml:space="preserve"> </w:t>
      </w:r>
      <w:r>
        <w:rPr>
          <w:bCs/>
          <w:b/>
        </w:rPr>
        <w:t xml:space="preserve">Ophthalmologist</w:t>
      </w:r>
      <w:r>
        <w:t xml:space="preserve"> </w:t>
      </w:r>
      <w:r>
        <w:t xml:space="preserve">stands at the forefront of medical innovation and patient care. Nowhere is this dynamic more evident than in</w:t>
      </w:r>
      <w:r>
        <w:t xml:space="preserve"> </w:t>
      </w:r>
      <w:r>
        <w:rPr>
          <w:bCs/>
          <w:b/>
        </w:rPr>
        <w:t xml:space="preserve">China Guangzhou</w:t>
      </w:r>
      <w:r>
        <w:t xml:space="preserve">, a bustling metropolis that serves as both a historical hub and a modern epicenter of healthcare excellence in Southern China.</w:t>
      </w:r>
    </w:p>
    <w:bookmarkStart w:id="20" w:name="the-evolution-of-eye-care-in-a-megacity"/>
    <w:p>
      <w:pPr>
        <w:pStyle w:val="Heading2"/>
      </w:pPr>
      <w:r>
        <w:t xml:space="preserve">The Evolution of Eye Care in a Megacity</w:t>
      </w:r>
    </w:p>
    <w:p>
      <w:pPr>
        <w:pStyle w:val="FirstParagraph"/>
      </w:pPr>
      <w:r>
        <w:rPr>
          <w:bCs/>
          <w:b/>
        </w:rPr>
        <w:t xml:space="preserve">China Guangzhou</w:t>
      </w:r>
      <w:r>
        <w:t xml:space="preserve">, often referred to as the "City of Flowers," is not only known for its vibrant culture and culinary heritage but also for its robust medical infrastructure. As one of China’s most populous cities, Guangzhou faces unique challenges regarding public health. The sheer density of the population, combined with a rapidly aging demographic and a lifestyle increasingly dominated by screen time, has created a heightened demand for specialized medical services. In this environment, the</w:t>
      </w:r>
      <w:r>
        <w:t xml:space="preserve"> </w:t>
      </w:r>
      <w:r>
        <w:rPr>
          <w:bCs/>
          <w:b/>
        </w:rPr>
        <w:t xml:space="preserve">Ophthalmologist</w:t>
      </w:r>
      <w:r>
        <w:t xml:space="preserve"> </w:t>
      </w:r>
      <w:r>
        <w:t xml:space="preserve">plays an indispensable role in maintaining the visual integrity of millions of residents.</w:t>
      </w:r>
    </w:p>
    <w:p>
      <w:pPr>
        <w:pStyle w:val="BodyText"/>
      </w:pPr>
      <w:r>
        <w:t xml:space="preserve">The healthcare landscape in Guangzhou has undergone significant transformation over the past few decades. Traditional Chinese medicine has long held a place in local culture, but modern Western medical practices have been seamlessly integrated into the city’s hospitals and clinics. The</w:t>
      </w:r>
      <w:r>
        <w:t xml:space="preserve"> </w:t>
      </w:r>
      <w:r>
        <w:rPr>
          <w:bCs/>
          <w:b/>
        </w:rPr>
        <w:t xml:space="preserve">Ophthalmologist</w:t>
      </w:r>
      <w:r>
        <w:t xml:space="preserve"> </w:t>
      </w:r>
      <w:r>
        <w:t xml:space="preserve">in this region is often trained in both advanced microsurgical techniques and cutting-edge diagnostic technologies, ensuring that patients receive comprehensive care that bridges historical wisdom with contemporary science.</w:t>
      </w:r>
    </w:p>
    <w:bookmarkEnd w:id="20"/>
    <w:bookmarkStart w:id="21" w:name="X63fcb819daa988578588281936e31de7b88145c"/>
    <w:p>
      <w:pPr>
        <w:pStyle w:val="Heading2"/>
      </w:pPr>
      <w:r>
        <w:t xml:space="preserve">The Multifaceted Role of the Ophthalmologist</w:t>
      </w:r>
    </w:p>
    <w:p>
      <w:pPr>
        <w:pStyle w:val="FirstParagraph"/>
      </w:pPr>
      <w:r>
        <w:t xml:space="preserve">An</w:t>
      </w:r>
      <w:r>
        <w:t xml:space="preserve"> </w:t>
      </w:r>
      <w:r>
        <w:rPr>
          <w:bCs/>
          <w:b/>
        </w:rPr>
        <w:t xml:space="preserve">Ophthalmologist</w:t>
      </w:r>
      <w:r>
        <w:t xml:space="preserve"> </w:t>
      </w:r>
      <w:r>
        <w:t xml:space="preserve">is a medical doctor who specializes in eye and vision care. Unlike optometrists or ophthalmic technicians, ophthalmologists are qualified to perform surgery and prescribe medication. In</w:t>
      </w:r>
      <w:r>
        <w:t xml:space="preserve"> </w:t>
      </w:r>
      <w:r>
        <w:rPr>
          <w:bCs/>
          <w:b/>
        </w:rPr>
        <w:t xml:space="preserve">China Guangzhou</w:t>
      </w:r>
      <w:r>
        <w:t xml:space="preserve">, the scope of practice for an ophthalmologist is vast, addressing a wide array of conditions ranging from common refractive errors to complex ocular diseases.</w:t>
      </w:r>
    </w:p>
    <w:p>
      <w:pPr>
        <w:pStyle w:val="BodyText"/>
      </w:pPr>
      <w:r>
        <w:rPr>
          <w:bCs/>
          <w:b/>
        </w:rPr>
        <w:t xml:space="preserve">Cataract Surgery:</w:t>
      </w:r>
      <w:r>
        <w:t xml:space="preserve"> </w:t>
      </w:r>
      <w:r>
        <w:t xml:space="preserve">One of the most frequent procedures performed by an ophthalmologist in Guangzhou is cataract surgery. As life expectancy increases in the region, so does the prevalence of age-related cataracts. Modern phacoemulsification techniques allow for quick recovery and improved visual outcomes, enabling elderly patients to regain independence and quality of life.</w:t>
      </w:r>
    </w:p>
    <w:p>
      <w:pPr>
        <w:pStyle w:val="BodyText"/>
      </w:pPr>
      <w:r>
        <w:rPr>
          <w:bCs/>
          <w:b/>
        </w:rPr>
        <w:t xml:space="preserve">Glaucoma Management:</w:t>
      </w:r>
      <w:r>
        <w:t xml:space="preserve"> </w:t>
      </w:r>
      <w:r>
        <w:t xml:space="preserve">Glaucoma, often termed the "silent thief of sight," requires meticulous monitoring and management. In</w:t>
      </w:r>
      <w:r>
        <w:t xml:space="preserve"> </w:t>
      </w:r>
      <w:r>
        <w:rPr>
          <w:bCs/>
          <w:b/>
        </w:rPr>
        <w:t xml:space="preserve">China Guangzhou</w:t>
      </w:r>
      <w:r>
        <w:t xml:space="preserve">, public health campaigns have increasingly emphasized early screening. Ophthalmologists utilize advanced imaging technologies such as Optical Coherence Tomography (OCT) to detect nerve damage before it becomes irreversible, highlighting the preventive aspect of their role.</w:t>
      </w:r>
    </w:p>
    <w:p>
      <w:pPr>
        <w:pStyle w:val="BodyText"/>
      </w:pPr>
      <w:r>
        <w:rPr>
          <w:bCs/>
          <w:b/>
        </w:rPr>
        <w:t xml:space="preserve">Diabetic Retinopathy:</w:t>
      </w:r>
      <w:r>
        <w:t xml:space="preserve"> </w:t>
      </w:r>
      <w:r>
        <w:t xml:space="preserve">With the rising incidence of diabetes in urban areas like Guangzhou, diabetic retinopathy has become a significant concern. Ophthalmologists work closely with endocrinologists to manage blood sugar levels and prevent vision loss. This collaborative approach underscores the integrated nature of modern healthcare in the city.</w:t>
      </w:r>
    </w:p>
    <w:bookmarkEnd w:id="21"/>
    <w:bookmarkStart w:id="22" w:name="X4f1e2622275e23c0d3bdb9d56ca2ef3240a8976"/>
    <w:p>
      <w:pPr>
        <w:pStyle w:val="Heading2"/>
      </w:pPr>
      <w:r>
        <w:t xml:space="preserve">Tech-Driven Innovation and Digital Health</w:t>
      </w:r>
    </w:p>
    <w:p>
      <w:pPr>
        <w:pStyle w:val="FirstParagraph"/>
      </w:pPr>
      <w:r>
        <w:rPr>
          <w:bCs/>
          <w:b/>
        </w:rPr>
        <w:t xml:space="preserve">China Guangzhou</w:t>
      </w:r>
      <w:r>
        <w:t xml:space="preserve"> </w:t>
      </w:r>
      <w:r>
        <w:t xml:space="preserve">is a hub for technology and innovation, particularly in the realms of artificial intelligence (AI) and digital health. The integration of these technologies into ophthalmology has revolutionized diagnosis and treatment. For instance, AI algorithms are now being employed to analyze retinal scans with remarkable accuracy, assisting ophthalmologists in detecting diseases such as macular degeneration and hypertension-related eye issues at earlier stages than ever before.</w:t>
      </w:r>
    </w:p>
    <w:p>
      <w:pPr>
        <w:pStyle w:val="BodyText"/>
      </w:pPr>
      <w:r>
        <w:t xml:space="preserve">The</w:t>
      </w:r>
      <w:r>
        <w:t xml:space="preserve"> </w:t>
      </w:r>
      <w:r>
        <w:rPr>
          <w:bCs/>
          <w:b/>
        </w:rPr>
        <w:t xml:space="preserve">Ophthalmologist</w:t>
      </w:r>
      <w:r>
        <w:t xml:space="preserve"> </w:t>
      </w:r>
      <w:r>
        <w:t xml:space="preserve">in this high-tech environment is not merely a surgeon but also a tech-savvy clinician. They must stay abreast of the latest advancements, from laser vision correction systems to telemedicine platforms that allow for remote consultations. This adaptability ensures that patients in Guangzhou have access to world-class care, regardless of their physical location within the city or its surrounding districts.</w:t>
      </w:r>
    </w:p>
    <w:bookmarkEnd w:id="22"/>
    <w:bookmarkStart w:id="23" w:name="education-and-community-outreach"/>
    <w:p>
      <w:pPr>
        <w:pStyle w:val="Heading2"/>
      </w:pPr>
      <w:r>
        <w:t xml:space="preserve">Education and Community Outreach</w:t>
      </w:r>
    </w:p>
    <w:p>
      <w:pPr>
        <w:pStyle w:val="FirstParagraph"/>
      </w:pPr>
      <w:r>
        <w:t xml:space="preserve">Beyond clinical practice, ophthalmologists in</w:t>
      </w:r>
      <w:r>
        <w:t xml:space="preserve"> </w:t>
      </w:r>
      <w:r>
        <w:rPr>
          <w:bCs/>
          <w:b/>
        </w:rPr>
        <w:t xml:space="preserve">China Guangzhou</w:t>
      </w:r>
      <w:r>
        <w:t xml:space="preserve"> </w:t>
      </w:r>
      <w:r>
        <w:t xml:space="preserve">are deeply involved in medical education and community outreach. Many serve as professors at leading universities, training the next generation of eye care professionals. This academic role is crucial for sustaining high standards of care and fostering research into new treatments.</w:t>
      </w:r>
    </w:p>
    <w:p>
      <w:pPr>
        <w:pStyle w:val="BodyText"/>
      </w:pPr>
      <w:r>
        <w:t xml:space="preserve">Furthermore, public awareness campaigns led by ophthalmological associations in Guangzhou aim to educate the populace about eye hygiene. These initiatives address issues such as myopia prevention among school children, a growing public health crisis in China. By promoting regular eye exams and healthy visual habits, ophthalmologists contribute significantly to the long-term well-being of the community.</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Ophthalmologist</w:t>
      </w:r>
      <w:r>
        <w:t xml:space="preserve"> </w:t>
      </w:r>
      <w:r>
        <w:t xml:space="preserve">is a pivotal figure in the healthcare ecosystem of</w:t>
      </w:r>
      <w:r>
        <w:t xml:space="preserve"> </w:t>
      </w:r>
      <w:r>
        <w:rPr>
          <w:bCs/>
          <w:b/>
        </w:rPr>
        <w:t xml:space="preserve">China Guangzhou</w:t>
      </w:r>
      <w:r>
        <w:t xml:space="preserve">. Their expertise spans surgical precision, medical management, technological integration, and public education. As Guangzhou continues to evolve as a global city facing modern health challenges, the role of the ophthalmologist will only grow in importance. Through dedication to their craft and commitment to innovation, these specialists ensure that the people of Guangzhou can continue to see clearly into the future.</w:t>
      </w:r>
    </w:p>
    <w:p>
      <w:pPr>
        <w:pStyle w:val="BodyText"/>
      </w:pPr>
      <w:r>
        <w:t xml:space="preserve">The synergy between advanced medical practice and the unique demographic and technological landscape of</w:t>
      </w:r>
      <w:r>
        <w:t xml:space="preserve"> </w:t>
      </w:r>
      <w:r>
        <w:rPr>
          <w:bCs/>
          <w:b/>
        </w:rPr>
        <w:t xml:space="preserve">China Guangzhou</w:t>
      </w:r>
      <w:r>
        <w:t xml:space="preserve"> </w:t>
      </w:r>
      <w:r>
        <w:t xml:space="preserve">creates a model for eye care that is both progressive and patient-centered. As we look ahead, it is essential to recognize and support the vital contributions of ophthalmologists in preserving one of our most fundamental human experiences: 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Modern Healthcare: A Perspective from China Guangzhou</dc:title>
  <dc:creator/>
  <dc:language>en</dc:language>
  <cp:keywords/>
  <dcterms:created xsi:type="dcterms:W3CDTF">2026-07-29T06:17:14Z</dcterms:created>
  <dcterms:modified xsi:type="dcterms:W3CDTF">2026-07-29T06:17:14Z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