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France,</w:t>
      </w:r>
      <w:r>
        <w:t xml:space="preserve"> </w:t>
      </w:r>
      <w:r>
        <w:t xml:space="preserve">Lyon</w:t>
      </w:r>
    </w:p>
    <w:bookmarkStart w:id="20" w:name="Xb393c046f93a6c8bdd6764cbdf8ce2a6ed7626e"/>
    <w:p>
      <w:pPr>
        <w:pStyle w:val="Heading1"/>
      </w:pPr>
      <w:r>
        <w:t xml:space="preserve">The Role and Significance of an Ophthalmologist in France, Lyon</w:t>
      </w:r>
    </w:p>
    <w:p>
      <w:pPr>
        <w:pStyle w:val="FirstParagraph"/>
      </w:pPr>
      <w:r>
        <w:t xml:space="preserve">The human eye is one of the most complex and delicate sensory organs, serving as our primary gateway to the visual world. Given its intricate anatomy and physiological importance, specialized medical care is essential for maintaining optimal vision. In this context, the role of an</w:t>
      </w:r>
      <w:r>
        <w:t xml:space="preserve"> </w:t>
      </w:r>
      <w:r>
        <w:rPr>
          <w:bCs/>
          <w:b/>
        </w:rPr>
        <w:t xml:space="preserve">Ophthalmologist</w:t>
      </w:r>
      <w:r>
        <w:t xml:space="preserve"> </w:t>
      </w:r>
      <w:r>
        <w:t xml:space="preserve">becomes paramount. While this specialty exists globally, its practice within specific cultural and healthcare frameworks adds unique dimensions to patient care. This essay explores the critical importance of consulting an Ophthalmologist, with a specific focus on the vibrant city of Lyon in France Lyon.</w:t>
      </w:r>
    </w:p>
    <w:p>
      <w:pPr>
        <w:pStyle w:val="BodyText"/>
      </w:pPr>
      <w:r>
        <w:t xml:space="preserve">An</w:t>
      </w:r>
      <w:r>
        <w:t xml:space="preserve"> </w:t>
      </w:r>
      <w:r>
        <w:rPr>
          <w:bCs/>
          <w:b/>
        </w:rPr>
        <w:t xml:space="preserve">Ophthalmologist</w:t>
      </w:r>
      <w:r>
        <w:t xml:space="preserve"> </w:t>
      </w:r>
      <w:r>
        <w:t xml:space="preserve">is not merely an eye doctor who prescribes glasses; they are medical doctors who have undergone extensive specialized training to diagnose and treat eye diseases and perform surgery. Unlike optometrists, who primarily focus on vision correction and basic eye health, an Ophthalmologist possesses the authority to prescribe medication, conduct comprehensive diagnostic testing, and perform intricate surgical procedures. This distinction is vital for patients suffering from conditions such as glaucoma, cataracts, macular degeneration, or diabetic retinopathy. The expertise of an</w:t>
      </w:r>
      <w:r>
        <w:t xml:space="preserve"> </w:t>
      </w:r>
      <w:r>
        <w:rPr>
          <w:bCs/>
          <w:b/>
        </w:rPr>
        <w:t xml:space="preserve">Ophthalmologist</w:t>
      </w:r>
      <w:r>
        <w:t xml:space="preserve"> </w:t>
      </w:r>
      <w:r>
        <w:t xml:space="preserve">ensures that these serious conditions are managed with the highest level of medical precision.</w:t>
      </w:r>
    </w:p>
    <w:p>
      <w:pPr>
        <w:pStyle w:val="BodyText"/>
      </w:pPr>
      <w:r>
        <w:t xml:space="preserve">Lyon stands out as a premier destination for medical tourism and healthcare within France Lyon. As the second-largest city in France, Lyon has historically been a hub for scientific innovation and medical education. The presence of renowned universities such as Université Claude Bernard Lyon 1 has fostered an environment where cutting-edge research in ophthalmology thrives. Consequently, patients visiting or residing in this region have access to state-of-the-art facilities equipped with the latest technological advancements. An</w:t>
      </w:r>
      <w:r>
        <w:t xml:space="preserve"> </w:t>
      </w:r>
      <w:r>
        <w:rPr>
          <w:bCs/>
          <w:b/>
        </w:rPr>
        <w:t xml:space="preserve">Ophthalmologist</w:t>
      </w:r>
      <w:r>
        <w:t xml:space="preserve"> </w:t>
      </w:r>
      <w:r>
        <w:t xml:space="preserve">practicing in this environment benefits from a rich ecosystem of academic collaboration, ensuring that treatments are always aligned with the most current global standards.</w:t>
      </w:r>
    </w:p>
    <w:p>
      <w:pPr>
        <w:pStyle w:val="BodyText"/>
      </w:pPr>
      <w:r>
        <w:t xml:space="preserve">The healthcare system in France is renowned for its quality and accessibility, providing a robust framework for specialists like an</w:t>
      </w:r>
      <w:r>
        <w:t xml:space="preserve"> </w:t>
      </w:r>
      <w:r>
        <w:rPr>
          <w:bCs/>
          <w:b/>
        </w:rPr>
        <w:t xml:space="preserve">Ophthalmologist</w:t>
      </w:r>
      <w:r>
        <w:t xml:space="preserve">. In France Lyon, patients benefit from the comprehensive coverage provided by the French Social Security system, which makes high-quality eye care more affordable and accessible. This financial structure allows individuals to seek timely interventions without the debilitating fear of exorbitant costs. Whether it is routine cataract surgery or complex retinal detachment repair, an</w:t>
      </w:r>
      <w:r>
        <w:t xml:space="preserve"> </w:t>
      </w:r>
      <w:r>
        <w:rPr>
          <w:bCs/>
          <w:b/>
        </w:rPr>
        <w:t xml:space="preserve">Ophthalmologist</w:t>
      </w:r>
      <w:r>
        <w:t xml:space="preserve"> </w:t>
      </w:r>
      <w:r>
        <w:t xml:space="preserve">in this region operates within a system that prioritizes patient welfare and medical excellence.</w:t>
      </w:r>
    </w:p>
    <w:p>
      <w:pPr>
        <w:pStyle w:val="BodyText"/>
      </w:pPr>
      <w:r>
        <w:t xml:space="preserve">Lyon itself is a city that beautifully blends history with modernity, offering a unique atmosphere for patients seeking care. The city is home to several major hospital centers, including the Groupement Hospitalier Est (GHE) and the Centre Hospitalier Lyon-Sud. These institutions house specialized ophthalmology departments where an</w:t>
      </w:r>
      <w:r>
        <w:t xml:space="preserve"> </w:t>
      </w:r>
      <w:r>
        <w:rPr>
          <w:bCs/>
          <w:b/>
        </w:rPr>
        <w:t xml:space="preserve">Ophthalmologist</w:t>
      </w:r>
      <w:r>
        <w:t xml:space="preserve"> </w:t>
      </w:r>
      <w:r>
        <w:t xml:space="preserve">can collaborate with multidisciplinary teams, including neurologists, endocrinologists, and geneticists. This collaborative approach is crucial for treating systemic diseases that manifest in the eyes, such as diabetes or autoimmune disorders. The integration of care within these prestigious institutions ensures a holistic treatment plan tailored to the individual needs of each patient.</w:t>
      </w:r>
    </w:p>
    <w:p>
      <w:pPr>
        <w:pStyle w:val="BodyText"/>
      </w:pPr>
      <w:r>
        <w:t xml:space="preserve">Furthermore, Lyon's strategic location in the heart of Europe makes it an attractive option for international patients traveling across France Lyon for specialized eye treatments. The city’s excellent transport links, including its international airport and high-speed train connections, facilitate easy access for medical tourists. For many individuals, seeking treatment from a highly skilled</w:t>
      </w:r>
      <w:r>
        <w:t xml:space="preserve"> </w:t>
      </w:r>
      <w:r>
        <w:rPr>
          <w:bCs/>
          <w:b/>
        </w:rPr>
        <w:t xml:space="preserve">Ophthalmologist</w:t>
      </w:r>
      <w:r>
        <w:t xml:space="preserve"> </w:t>
      </w:r>
      <w:r>
        <w:t xml:space="preserve">in this region offers the dual advantage of receiving top-tier medical care and enjoying a culturally rich environment during recovery. The hospitality of Lyon’s residents and the aesthetic beauty of its architecture contribute to a positive overall experience for those undergoing medical procedures.</w:t>
      </w:r>
    </w:p>
    <w:p>
      <w:pPr>
        <w:pStyle w:val="BodyText"/>
      </w:pPr>
      <w:r>
        <w:t xml:space="preserve">The demand for preventive eye care is also on the rise, driven by increased screen time, aging populations, and heightened awareness of eye health. An</w:t>
      </w:r>
      <w:r>
        <w:t xml:space="preserve"> </w:t>
      </w:r>
      <w:r>
        <w:rPr>
          <w:bCs/>
          <w:b/>
        </w:rPr>
        <w:t xml:space="preserve">Ophthalmologist</w:t>
      </w:r>
      <w:r>
        <w:t xml:space="preserve"> </w:t>
      </w:r>
      <w:r>
        <w:t xml:space="preserve">plays a pivotal role in educating the public about these risks. In France Lyon, local healthcare initiatives often emphasize early detection of age-related macular degeneration and diabetic retinopathy. Regular screenings conducted by an</w:t>
      </w:r>
      <w:r>
        <w:t xml:space="preserve"> </w:t>
      </w:r>
      <w:r>
        <w:rPr>
          <w:bCs/>
          <w:b/>
        </w:rPr>
        <w:t xml:space="preserve">Ophthalmologist</w:t>
      </w:r>
      <w:r>
        <w:t xml:space="preserve"> </w:t>
      </w:r>
      <w:r>
        <w:t xml:space="preserve">can lead to earlier diagnosis and better prognoses, ultimately preserving vision quality for decades to come. This preventive mindset is deeply ingrained in the medical culture of the region.</w:t>
      </w:r>
    </w:p>
    <w:p>
      <w:pPr>
        <w:pStyle w:val="BodyText"/>
      </w:pPr>
      <w:r>
        <w:t xml:space="preserve">In conclusion, the expertise of an Ophthalmologist is indispensable in maintaining public health and individual quality of life. Their ability to diagnose, treat, and surgically correct a wide array of ocular conditions makes them essential healthcare providers. When considering where to seek this specialized care, France Lyon emerges as a compelling choice due to its world-class medical infrastructure, academic excellence, and supportive healthcare policies. For anyone navigating vision issues or seeking preventive eye care in this region, consulting a qualified Ophthalmologist ensures access to superior medical attention within one of Europe’s most dynamic cultural centers.</w:t>
      </w:r>
    </w:p>
    <w:p>
      <w:pPr>
        <w:pStyle w:val="BodyText"/>
      </w:pPr>
      <w:r>
        <w:t xml:space="preserve">Ultimately, the synergy between advanced medical expertise provided by an</w:t>
      </w:r>
      <w:r>
        <w:t xml:space="preserve"> </w:t>
      </w:r>
      <w:r>
        <w:rPr>
          <w:bCs/>
          <w:b/>
        </w:rPr>
        <w:t xml:space="preserve">Ophthalmologist</w:t>
      </w:r>
      <w:r>
        <w:t xml:space="preserve"> </w:t>
      </w:r>
      <w:r>
        <w:t xml:space="preserve">and the exceptional resources available in France Lyon creates an ideal environment for ocular health. Patients are not just receiving treatment; they are engaging with a healthcare system that values precision, innovation, and compassionate care. As we look to the future, the continued evolution of ophthalmology in this historic French city promises even greater advancements for all who seek to protect their sight.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an Ophthalmologist in France, Lyon</dc:title>
  <dc:creator/>
  <dc:language>en</dc:language>
  <cp:keywords/>
  <dcterms:created xsi:type="dcterms:W3CDTF">2026-07-29T19:37:19Z</dcterms:created>
  <dcterms:modified xsi:type="dcterms:W3CDTF">2026-07-29T19:37:19Z</dcterms:modified>
</cp:coreProperties>
</file>

<file path=docProps/custom.xml><?xml version="1.0" encoding="utf-8"?>
<Properties xmlns="http://schemas.openxmlformats.org/officeDocument/2006/custom-properties" xmlns:vt="http://schemas.openxmlformats.org/officeDocument/2006/docPropsVTypes"/>
</file>