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Germany</w:t>
      </w:r>
      <w:r>
        <w:t xml:space="preserve"> </w:t>
      </w:r>
      <w:r>
        <w:t xml:space="preserve">Munich</w:t>
      </w:r>
    </w:p>
    <w:bookmarkStart w:id="25" w:name="Xecc6ff20ce6d5f49b675cab4d78bbb09273a3ec"/>
    <w:p>
      <w:pPr>
        <w:pStyle w:val="Heading1"/>
      </w:pPr>
      <w:r>
        <w:t xml:space="preserve">The Role and Importance of an Ophthalmologist in Germany Munich</w:t>
      </w:r>
    </w:p>
    <w:p>
      <w:pPr>
        <w:pStyle w:val="FirstParagraph"/>
      </w:pPr>
      <w:r>
        <w:t xml:space="preserve">Vision is one of the most vital senses through which human beings interact with their environment. It dictates our ability to work, learn, drive, and enjoy life. In the bustling metropolitan hub of</w:t>
      </w:r>
      <w:r>
        <w:t xml:space="preserve"> </w:t>
      </w:r>
      <w:r>
        <w:rPr>
          <w:bCs/>
          <w:b/>
        </w:rPr>
        <w:t xml:space="preserve">Germany Munich</w:t>
      </w:r>
      <w:r>
        <w:t xml:space="preserve">, where modernity meets rich cultural heritage and high living standards, maintaining optimal eye health is a priority for residents and professionals alike. Central to this mission is the specialist known as an</w:t>
      </w:r>
      <w:r>
        <w:t xml:space="preserve"> </w:t>
      </w:r>
      <w:r>
        <w:rPr>
          <w:bCs/>
          <w:b/>
        </w:rPr>
        <w:t xml:space="preserve">Ophthalmologist</w:t>
      </w:r>
      <w:r>
        <w:t xml:space="preserve">. This document explores the critical role that an ophthalmologist plays in the healthcare ecosystem of</w:t>
      </w:r>
      <w:r>
        <w:t xml:space="preserve"> </w:t>
      </w:r>
      <w:r>
        <w:rPr>
          <w:bCs/>
          <w:b/>
        </w:rPr>
        <w:t xml:space="preserve">Germany Munich</w:t>
      </w:r>
      <w:r>
        <w:t xml:space="preserve">, highlighting their medical expertise, the technological landscape they operate within, and their significance to public health.</w:t>
      </w:r>
    </w:p>
    <w:bookmarkStart w:id="20" w:name="X7d94b3372958528fa90926c2428d49ae1843a74"/>
    <w:p>
      <w:pPr>
        <w:pStyle w:val="Heading2"/>
      </w:pPr>
      <w:r>
        <w:t xml:space="preserve">Defining the Ophthalmologist: A Medical Specialist</w:t>
      </w:r>
    </w:p>
    <w:p>
      <w:pPr>
        <w:pStyle w:val="FirstParagraph"/>
      </w:pPr>
      <w:r>
        <w:t xml:space="preserve">To understand the value an ophthalmologist brings to a city like Munich, one must first distinguish them from other eye care professionals. Unlike optometrists or opticians, who focus primarily on vision correction and fitting glasses, an ophthalmologist is a medical doctor (MD) who specializes in eye and vision care. They are fully licensed physicians who can provide comprehensive eye care: performing routine vision tests to prescribe eyeglasses and contact lenses, diagnosing and treating all types of eye diseases, providing pre- and post-operative care for surgical patients, and actually performing corrective surgeries.</w:t>
      </w:r>
    </w:p>
    <w:p>
      <w:pPr>
        <w:pStyle w:val="BodyText"/>
      </w:pPr>
      <w:r>
        <w:t xml:space="preserve">In the context of healthcare in</w:t>
      </w:r>
      <w:r>
        <w:t xml:space="preserve"> </w:t>
      </w:r>
      <w:r>
        <w:rPr>
          <w:bCs/>
          <w:b/>
        </w:rPr>
        <w:t xml:space="preserve">Germany Munich</w:t>
      </w:r>
      <w:r>
        <w:t xml:space="preserve">, this distinction is crucial. The German healthcare system is renowned for its rigorous standards and high-quality medical training. An ophthalmologist in Munich has undergone years of specialized training after medical school to handle complex pathologies ranging from glaucoma and cataracts to retinal detachments and corneal transplants. Their ability to prescribe medication, perform intraocular surgery, and manage systemic conditions that affect the eyes (such as diabetes or hypertension) makes them an indispensable asset to the medical community.</w:t>
      </w:r>
    </w:p>
    <w:bookmarkEnd w:id="20"/>
    <w:bookmarkStart w:id="21" w:name="X6583fdfa87047fd8efca7e10772420ce945f13d"/>
    <w:p>
      <w:pPr>
        <w:pStyle w:val="Heading2"/>
      </w:pPr>
      <w:r>
        <w:t xml:space="preserve">The Healthcare Landscape in Germany Munich</w:t>
      </w:r>
    </w:p>
    <w:p>
      <w:pPr>
        <w:pStyle w:val="FirstParagraph"/>
      </w:pPr>
      <w:r>
        <w:t xml:space="preserve">Munich is not just a cultural capital; it is a leading center for innovation, technology, and medicine in Europe. The city boasts state-of-the-art clinics and hospitals that attract patients from across the globe. In this competitive and advanced medical environment, the role of an ophthalmologist is amplified by access to cutting-edge technology.</w:t>
      </w:r>
      <w:r>
        <w:t xml:space="preserve"> </w:t>
      </w:r>
      <w:r>
        <w:rPr>
          <w:bCs/>
          <w:b/>
        </w:rPr>
        <w:t xml:space="preserve">Germany Munich</w:t>
      </w:r>
      <w:r>
        <w:t xml:space="preserve"> </w:t>
      </w:r>
      <w:r>
        <w:t xml:space="preserve">is home to some of the most advanced eye centers in Europe, equipped with laser surgery suites, OCT (Optical Coherence Tomography) machines, and micro-surgical tools that allow for minimally invasive procedures.</w:t>
      </w:r>
    </w:p>
    <w:p>
      <w:pPr>
        <w:pStyle w:val="BodyText"/>
      </w:pPr>
      <w:r>
        <w:t xml:space="preserve">The density of high-quality ophthalmological practices in</w:t>
      </w:r>
      <w:r>
        <w:t xml:space="preserve"> </w:t>
      </w:r>
      <w:r>
        <w:rPr>
          <w:bCs/>
          <w:b/>
        </w:rPr>
        <w:t xml:space="preserve">Germany Munich</w:t>
      </w:r>
      <w:r>
        <w:t xml:space="preserve"> </w:t>
      </w:r>
      <w:r>
        <w:t xml:space="preserve">reflects the city's demographic needs. With a population that includes a significant number of elderly residents, there is a higher prevalence of age-related eye diseases. Conditions such as Age-Related Macular Degeneration (AMD), cataracts, and glaucoma are common targets for ophthalmological intervention. Furthermore, Munich’s young professional population faces increasing rates of digital eye strain and myopia due to high screen-time usage in tech-intensive industries. An ophthalmologist in this region must therefore be versatile, capable of treating geriatric degenerative conditions as well as addressing modern lifestyle-related visual stresses.</w:t>
      </w:r>
    </w:p>
    <w:bookmarkEnd w:id="21"/>
    <w:bookmarkStart w:id="22" w:name="preventive-care-and-early-detection"/>
    <w:p>
      <w:pPr>
        <w:pStyle w:val="Heading2"/>
      </w:pPr>
      <w:r>
        <w:t xml:space="preserve">Preventive Care and Early Detection</w:t>
      </w:r>
    </w:p>
    <w:p>
      <w:pPr>
        <w:pStyle w:val="FirstParagraph"/>
      </w:pPr>
      <w:r>
        <w:t xml:space="preserve">A primary function of any ophthalmologist is preventive care. In</w:t>
      </w:r>
      <w:r>
        <w:t xml:space="preserve"> </w:t>
      </w:r>
      <w:r>
        <w:rPr>
          <w:bCs/>
          <w:b/>
        </w:rPr>
        <w:t xml:space="preserve">Germany Munich</w:t>
      </w:r>
      <w:r>
        <w:t xml:space="preserve">, where preventative medicine is highly valued, regular eye exams are recommended not just for vision correction but for early disease detection. Many eye diseases, particularly glaucoma and diabetic retinopathy, are "silent thieves" of sight because they often present no symptoms in their early stages until irreversible damage has occurred. An ophthalmologist utilizes advanced diagnostic tools to detect these conditions long before the patient notices a change in vision.</w:t>
      </w:r>
    </w:p>
    <w:p>
      <w:pPr>
        <w:pStyle w:val="BodyText"/>
      </w:pPr>
      <w:r>
        <w:t xml:space="preserve">For residents of</w:t>
      </w:r>
      <w:r>
        <w:t xml:space="preserve"> </w:t>
      </w:r>
      <w:r>
        <w:rPr>
          <w:bCs/>
          <w:b/>
        </w:rPr>
        <w:t xml:space="preserve">Germany Munich</w:t>
      </w:r>
      <w:r>
        <w:t xml:space="preserve">, having access to an expert ophthalmologist means that systemic health issues can be monitored through ocular signs. For instance, diabetes is a prevalent condition, and diabetic retinopathy is a leading cause of blindness. An ophthalmologist acts as a first line of defense, identifying vascular changes in the retina that may indicate poor blood sugar control or other underlying cardiovascular issues. This holistic approach to patient health underscores the medical depth of the ophthalmologist's role beyond simple vision correction.</w:t>
      </w:r>
    </w:p>
    <w:bookmarkEnd w:id="22"/>
    <w:bookmarkStart w:id="23" w:name="Xd3bb2f0151f0dad78df3c849c4d07cc63bccf0b"/>
    <w:p>
      <w:pPr>
        <w:pStyle w:val="Heading2"/>
      </w:pPr>
      <w:r>
        <w:t xml:space="preserve">Surgical Excellence and Technological Innovation</w:t>
      </w:r>
    </w:p>
    <w:p>
      <w:pPr>
        <w:pStyle w:val="FirstParagraph"/>
      </w:pPr>
      <w:r>
        <w:t xml:space="preserve">Surgery is a hallmark of ophthalmic practice, and in</w:t>
      </w:r>
      <w:r>
        <w:t xml:space="preserve"> </w:t>
      </w:r>
      <w:r>
        <w:rPr>
          <w:bCs/>
          <w:b/>
        </w:rPr>
        <w:t xml:space="preserve">Germany Munich</w:t>
      </w:r>
      <w:r>
        <w:t xml:space="preserve">, surgical outcomes are among the best in the world. Cataract surgery, one of the most common procedures globally, has been revolutionized by technology. Ophthalmologists in Munich offer premium intraocular lens (IOL) implants that can correct presbyopia (difficulty focusing on close objects), astigmatism, and myopia simultaneously. This allows patients to achieve high-quality vision without dependence on glasses for daily activities.</w:t>
      </w:r>
    </w:p>
    <w:p>
      <w:pPr>
        <w:pStyle w:val="BodyText"/>
      </w:pPr>
      <w:r>
        <w:t xml:space="preserve">Additionally, refractive surgery such as LASIK and SMILE is widely available in</w:t>
      </w:r>
      <w:r>
        <w:t xml:space="preserve"> </w:t>
      </w:r>
      <w:r>
        <w:rPr>
          <w:bCs/>
          <w:b/>
        </w:rPr>
        <w:t xml:space="preserve">Germany Munich</w:t>
      </w:r>
      <w:r>
        <w:t xml:space="preserve">. These procedures require a high degree of precision and skill, areas where German medical engineering excels. The ophthalmologist must not only possess surgical dexterity but also the judgment to select the right patient for surgery based on corneal thickness, eye structure, and lifestyle needs. This personalized care ensures that safety and efficacy are prioritized over mere commercial interest.</w:t>
      </w:r>
    </w:p>
    <w:bookmarkEnd w:id="23"/>
    <w:bookmarkStart w:id="24" w:name="conclusion"/>
    <w:p>
      <w:pPr>
        <w:pStyle w:val="Heading2"/>
      </w:pPr>
      <w:r>
        <w:t xml:space="preserve">Conclusion</w:t>
      </w:r>
    </w:p>
    <w:p>
      <w:pPr>
        <w:pStyle w:val="FirstParagraph"/>
      </w:pPr>
      <w:r>
        <w:t xml:space="preserve">In summary, the ophthalmologist serves as a guardian of vision and overall health in the vibrant city of</w:t>
      </w:r>
      <w:r>
        <w:t xml:space="preserve"> </w:t>
      </w:r>
      <w:r>
        <w:rPr>
          <w:bCs/>
          <w:b/>
        </w:rPr>
        <w:t xml:space="preserve">Germany Munich</w:t>
      </w:r>
      <w:r>
        <w:t xml:space="preserve">. Their expertise spans from routine check-ups to complex microsurgery, supported by a healthcare infrastructure that is among the most advanced globally. For residents and visitors alike, understanding the vital role of an ophthalmologist ensures better adherence to regular eye care schedules and informed decision-making regarding treatment options.</w:t>
      </w:r>
    </w:p>
    <w:p>
      <w:pPr>
        <w:pStyle w:val="BodyText"/>
      </w:pPr>
      <w:r>
        <w:t xml:space="preserve">The synergy between medical expertise, technological innovation, and the high standards of care in</w:t>
      </w:r>
      <w:r>
        <w:t xml:space="preserve"> </w:t>
      </w:r>
      <w:r>
        <w:rPr>
          <w:bCs/>
          <w:b/>
        </w:rPr>
        <w:t xml:space="preserve">Germany Munich</w:t>
      </w:r>
      <w:r>
        <w:t xml:space="preserve"> </w:t>
      </w:r>
      <w:r>
        <w:t xml:space="preserve">creates an ideal environment for ophthalmological practice. As vision demands continue to evolve with technological changes in our society—increased screen time, aging populations—the reliance on qualified ophthalmologists will only grow. They are not merely prescribers of glasses but essential medical professionals dedicated to preserving one of humanity's most precious gifts: the ability to see and understand the world clearly.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an Ophthalmologist in Germany Munich</dc:title>
  <dc:creator/>
  <dc:language>en</dc:language>
  <cp:keywords/>
  <dcterms:created xsi:type="dcterms:W3CDTF">2026-07-29T02:50:09Z</dcterms:created>
  <dcterms:modified xsi:type="dcterms:W3CDTF">2026-07-29T02:50:09Z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