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6" w:name="X45dddba2445a6f7477ea6632ab874dbaea36ab1"/>
    <w:p>
      <w:pPr>
        <w:pStyle w:val="Heading1"/>
      </w:pPr>
      <w:r>
        <w:t xml:space="preserve">The Critical Role of the Ophthalmologist in the Healthcare Landscape of India Mumbai</w:t>
      </w:r>
    </w:p>
    <w:p>
      <w:pPr>
        <w:pStyle w:val="FirstParagraph"/>
      </w:pPr>
      <w:r>
        <w:t xml:space="preserve">Vision is often described as our primary sense, accounting for a significant portion of how we perceive and interact with the world around us. In one of the most densely populated and economically vibrant cities in South Asia, ensuring public health extends beyond general medicine to include specialized care such as eye health. This essay explores the profound importance of the</w:t>
      </w:r>
      <w:r>
        <w:t xml:space="preserve"> </w:t>
      </w:r>
      <w:r>
        <w:rPr>
          <w:bCs/>
          <w:b/>
        </w:rPr>
        <w:t xml:space="preserve">Ophthalmologist</w:t>
      </w:r>
      <w:r>
        <w:t xml:space="preserve"> </w:t>
      </w:r>
      <w:r>
        <w:t xml:space="preserve">within the specific context of</w:t>
      </w:r>
      <w:r>
        <w:t xml:space="preserve"> </w:t>
      </w:r>
      <w:r>
        <w:rPr>
          <w:bCs/>
          <w:b/>
        </w:rPr>
        <w:t xml:space="preserve">India Mumbai</w:t>
      </w:r>
      <w:r>
        <w:t xml:space="preserve">, highlighting why this medical specialty is indispensable for urban well-being.</w:t>
      </w:r>
    </w:p>
    <w:bookmarkStart w:id="20" w:name="Xcca9f5d118b157cf1e84e3a630c5b8ef5d7eab0"/>
    <w:p>
      <w:pPr>
        <w:pStyle w:val="Heading2"/>
      </w:pPr>
      <w:r>
        <w:t xml:space="preserve">The Urban Challenge: Why Eye Health Matters in India Mumbai</w:t>
      </w:r>
    </w:p>
    <w:p>
      <w:pPr>
        <w:pStyle w:val="FirstParagraph"/>
      </w:pPr>
      <w:r>
        <w:rPr>
          <w:bCs/>
          <w:b/>
        </w:rPr>
        <w:t xml:space="preserve">MumbaiOphthalmologist</w:t>
      </w:r>
      <w:r>
        <w:t xml:space="preserve"> </w:t>
      </w:r>
      <w:r>
        <w:t xml:space="preserve">becomes not just a medical necessity but a societal imperative.</w:t>
      </w:r>
    </w:p>
    <w:p>
      <w:pPr>
        <w:pStyle w:val="BodyText"/>
      </w:pPr>
      <w:r>
        <w:t xml:space="preserve">The density of the population in Mumbai means that infectious diseases can spread rapidly. Conditions like conjunctivitis, often referred to as pink eye, are prevalent due to poor hygiene and crowded living conditions. Furthermore, the city's pollution levels exacerbate allergic reactions and chronic dry eye syndrome among its residents. Therefore, regular consultations with an</w:t>
      </w:r>
      <w:r>
        <w:t xml:space="preserve"> </w:t>
      </w:r>
      <w:r>
        <w:rPr>
          <w:bCs/>
          <w:b/>
        </w:rPr>
        <w:t xml:space="preserve">Ophthalmologist</w:t>
      </w:r>
      <w:r>
        <w:t xml:space="preserve"> </w:t>
      </w:r>
      <w:r>
        <w:t xml:space="preserve">in</w:t>
      </w:r>
      <w:r>
        <w:t xml:space="preserve"> </w:t>
      </w:r>
      <w:r>
        <w:rPr>
          <w:bCs/>
          <w:b/>
        </w:rPr>
        <w:t xml:space="preserve">India Mumbai</w:t>
      </w:r>
      <w:r>
        <w:t xml:space="preserve"> </w:t>
      </w:r>
      <w:r>
        <w:t xml:space="preserve">are crucial for early detection and management of these environmental factors.</w:t>
      </w:r>
    </w:p>
    <w:bookmarkEnd w:id="20"/>
    <w:bookmarkStart w:id="21" w:name="X536f6030ae105fbc0262d438bc10106e808245d"/>
    <w:p>
      <w:pPr>
        <w:pStyle w:val="Heading2"/>
      </w:pPr>
      <w:r>
        <w:t xml:space="preserve">Bridging the Gap: Accessible Care in a Metropolitan Hub</w:t>
      </w:r>
    </w:p>
    <w:p>
      <w:pPr>
        <w:pStyle w:val="FirstParagraph"/>
      </w:pPr>
      <w:r>
        <w:rPr>
          <w:bCs/>
          <w:b/>
        </w:rPr>
        <w:t xml:space="preserve">Mumbai</w:t>
      </w:r>
      <w:r>
        <w:t xml:space="preserve">Ophthalmologists across both private and public sectors is vital for democratizing eye care.</w:t>
      </w:r>
    </w:p>
    <w:p>
      <w:pPr>
        <w:pStyle w:val="BodyText"/>
      </w:pPr>
      <w:r>
        <w:t xml:space="preserve">In recent years, the government and various NGOs have collaborated to establish eye camps and specialized clinics in underserved parts of Mumbai. These initiatives are led by dedicated ophthalmologists who perform routine check-ups, cataract surgeries, and treat refractive errors. By doing so, they ensure that every citizen in</w:t>
      </w:r>
      <w:r>
        <w:t xml:space="preserve"> </w:t>
      </w:r>
      <w:r>
        <w:rPr>
          <w:bCs/>
          <w:b/>
        </w:rPr>
        <w:t xml:space="preserve">India Mumbai</w:t>
      </w:r>
      <w:r>
        <w:t xml:space="preserve">, regardless of their economic status, has the opportunity to see clearly and live independently.</w:t>
      </w:r>
    </w:p>
    <w:bookmarkEnd w:id="21"/>
    <w:bookmarkStart w:id="22" w:name="Xcb2cc1267daa79b820668e277e52747b4510273"/>
    <w:p>
      <w:pPr>
        <w:pStyle w:val="Heading2"/>
      </w:pPr>
      <w:r>
        <w:t xml:space="preserve">The Rising Burden of Non-Communicable Diseases</w:t>
      </w:r>
    </w:p>
    <w:p>
      <w:pPr>
        <w:pStyle w:val="FirstParagraph"/>
      </w:pPr>
      <w:r>
        <w:t xml:space="preserve">Beyond infectious diseases, Mumbai faces a growing epidemic of non-communicable diseases (NCDs). Diabetes and hypertension are increasingly common in urban India. These conditions have severe ocular complications. Diabetic Retinopathy, a leading cause of blindness among adults with diabetes, requires vigilant monitoring by an</w:t>
      </w:r>
      <w:r>
        <w:t xml:space="preserve"> </w:t>
      </w:r>
      <w:r>
        <w:rPr>
          <w:bCs/>
          <w:b/>
        </w:rPr>
        <w:t xml:space="preserve">Ophthalmologist</w:t>
      </w:r>
      <w:r>
        <w:t xml:space="preserve">. High blood pressure can also lead to hypertensive retinopathy, damaging the blood vessels in the retina.</w:t>
      </w:r>
    </w:p>
    <w:p>
      <w:pPr>
        <w:pStyle w:val="BodyText"/>
      </w:pPr>
      <w:r>
        <w:t xml:space="preserve">Given the high prevalence of lifestyle-related diseases in Mumbai's urban population, preventive care is key. An ophthalmologist plays a diagnostic role by identifying systemic health issues through eye examinations before they manifest elsewhere in the body. This early warning system underscores their importance not just as eye specialists, but as integral members of the broader healthcare team in</w:t>
      </w:r>
      <w:r>
        <w:t xml:space="preserve"> </w:t>
      </w:r>
      <w:r>
        <w:rPr>
          <w:bCs/>
          <w:b/>
        </w:rPr>
        <w:t xml:space="preserve">India Mumbai</w:t>
      </w:r>
      <w:r>
        <w:t xml:space="preserve">.</w:t>
      </w:r>
    </w:p>
    <w:bookmarkEnd w:id="22"/>
    <w:bookmarkStart w:id="23" w:name="X58b39596db2a2fc29296c2c6aa1db184afa05bf"/>
    <w:p>
      <w:pPr>
        <w:pStyle w:val="Heading2"/>
      </w:pPr>
      <w:r>
        <w:t xml:space="preserve">Pediatric Eye Care and Future Generations</w:t>
      </w:r>
    </w:p>
    <w:p>
      <w:pPr>
        <w:pStyle w:val="FirstParagraph"/>
      </w:pPr>
      <w:r>
        <w:t xml:space="preserve">A significant portion of Mumbai's population consists of children. Undetected vision problems can severely impact a child’s academic performance and development. Issues such as amblyopia (lazy eye), strabismus (crossed eyes), and myopia are increasingly reported among school-going children in the city, partly due to early exposure to digital devices.</w:t>
      </w:r>
    </w:p>
    <w:p>
      <w:pPr>
        <w:pStyle w:val="BodyText"/>
      </w:pPr>
      <w:r>
        <w:t xml:space="preserve">Pediatric ophthalmologists in Mumbai are essential for screening these conditions at an early age. Timely intervention can correct vision problems permanently, allowing children to reach their full potential. Educational institutions and local health departments often partner with ophthalmic specialists to conduct mass screenings, ensuring that no child in</w:t>
      </w:r>
      <w:r>
        <w:t xml:space="preserve"> </w:t>
      </w:r>
      <w:r>
        <w:rPr>
          <w:bCs/>
          <w:b/>
        </w:rPr>
        <w:t xml:space="preserve">India Mumbai</w:t>
      </w:r>
      <w:r>
        <w:t xml:space="preserve"> </w:t>
      </w:r>
      <w:r>
        <w:t xml:space="preserve">is left behind due to preventable blindness.</w:t>
      </w:r>
    </w:p>
    <w:bookmarkEnd w:id="23"/>
    <w:bookmarkStart w:id="24" w:name="X2d9023a503562bc25e6b8f19889886c1fdfbccd"/>
    <w:p>
      <w:pPr>
        <w:pStyle w:val="Heading2"/>
      </w:pPr>
      <w:r>
        <w:t xml:space="preserve">Tech-Savvy Solutions and Modern Treatment Centers</w:t>
      </w:r>
    </w:p>
    <w:p>
      <w:pPr>
        <w:pStyle w:val="FirstParagraph"/>
      </w:pPr>
      <w:r>
        <w:rPr>
          <w:bCs/>
          <w:b/>
        </w:rPr>
        <w:t xml:space="preserve">Mumbai</w:t>
      </w:r>
      <w:r>
        <w:t xml:space="preserve">India.</w:t>
      </w:r>
    </w:p>
    <w:p>
      <w:pPr>
        <w:pStyle w:val="BodyText"/>
      </w:pPr>
      <w:r>
        <w:t xml:space="preserve">The expertise of local ophthalmologists is highly regarded globally. They combine traditional medical knowledge with cutting-edge technology to provide superior outcomes. This reputation attracts patients from other parts of India and abroad, boosting the local economy while showcasing the excellence of Indian medical professionals. The continuous training and specialization available in Mumbai ensure that ophthalmologists stay updated with global standards.</w:t>
      </w:r>
    </w:p>
    <w:bookmarkEnd w:id="24"/>
    <w:bookmarkStart w:id="25" w:name="X1bb750f360b2aa28f6142d860275ca96ea0931b"/>
    <w:p>
      <w:pPr>
        <w:pStyle w:val="Heading2"/>
      </w:pPr>
      <w:r>
        <w:t xml:space="preserve">Conclusion: A Vision for a Healthy Tomorrow</w:t>
      </w:r>
    </w:p>
    <w:p>
      <w:pPr>
        <w:pStyle w:val="FirstParagraph"/>
      </w:pPr>
      <w:r>
        <w:t xml:space="preserve">In conclusion, the significance of an</w:t>
      </w:r>
      <w:r>
        <w:t xml:space="preserve"> </w:t>
      </w:r>
      <w:r>
        <w:rPr>
          <w:bCs/>
          <w:b/>
        </w:rPr>
        <w:t xml:space="preserve">Ophthalmologist</w:t>
      </w:r>
      <w:r>
        <w:t xml:space="preserve"> </w:t>
      </w:r>
      <w:r>
        <w:t xml:space="preserve">in</w:t>
      </w:r>
      <w:r>
        <w:t xml:space="preserve"> </w:t>
      </w:r>
      <w:r>
        <w:rPr>
          <w:bCs/>
          <w:b/>
        </w:rPr>
        <w:t xml:space="preserve">Mumbai</w:t>
      </w:r>
      <w:r>
        <w:t xml:space="preserve">, India, cannot be overstated. They are the guardians of sight in a city defined by its vibrancy and complexity. From combating environmental hazards like pollution to managing lifestyle-induced diseases like diabetic retinopathy, ophthalmologists address a wide spectrum of health needs.</w:t>
      </w:r>
    </w:p>
    <w:p>
      <w:pPr>
        <w:pStyle w:val="BodyText"/>
      </w:pPr>
      <w:r>
        <w:t xml:space="preserve">Moreover, their commitment to accessible care ensures equity in health outcomes across different socioeconomic strata. As Mumbai continues to grow and evolve, the demand for specialized eye care will only increase. Investing in ophthalmic infrastructure and supporting the work of ophthalmologists is an investment in the productivity, education, and overall quality of life of millions who call this bustling city home. Ultimately, clear vision is a fundamental human right, and through their dedication, ophthalmologists in</w:t>
      </w:r>
      <w:r>
        <w:t xml:space="preserve"> </w:t>
      </w:r>
      <w:r>
        <w:rPr>
          <w:bCs/>
          <w:b/>
        </w:rPr>
        <w:t xml:space="preserve">India Mumbai</w:t>
      </w:r>
      <w:r>
        <w:t xml:space="preserve"> </w:t>
      </w:r>
      <w:r>
        <w:t xml:space="preserve">are making that right a reality for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Ophthalmologist in India Mumbai</dc:title>
  <dc:creator/>
  <dc:language>en</dc:language>
  <cp:keywords/>
  <dcterms:created xsi:type="dcterms:W3CDTF">2026-07-29T14:47:36Z</dcterms:created>
  <dcterms:modified xsi:type="dcterms:W3CDTF">2026-07-29T14:47:36Z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