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6" w:name="Xcd71086c711dfcf2756dfc42609ae765bf9255d"/>
    <w:p>
      <w:pPr>
        <w:pStyle w:val="Heading1"/>
      </w:pPr>
      <w:r>
        <w:t xml:space="preserve">The Vital Role of the Ophthalmologist in Nepal Kathmandu</w:t>
      </w:r>
    </w:p>
    <w:p>
      <w:pPr>
        <w:pStyle w:val="FirstParagraph"/>
      </w:pPr>
      <w:r>
        <w:t xml:space="preserve">Vision is not merely a sensory function; it is the primary gateway through which humans interact with, understand, and navigate their world. In the bustling, historic, and rapidly modernizing city of</w:t>
      </w:r>
      <w:r>
        <w:t xml:space="preserve"> </w:t>
      </w:r>
      <w:r>
        <w:rPr>
          <w:bCs/>
          <w:b/>
        </w:rPr>
        <w:t xml:space="preserve">Nepal Kathmandu</w:t>
      </w:r>
      <w:r>
        <w:t xml:space="preserve">, the preservation of this critical sense has become a focal point for public health initiatives and medical advancement. At the forefront of this effort stands the</w:t>
      </w:r>
      <w:r>
        <w:t xml:space="preserve"> </w:t>
      </w:r>
      <w:r>
        <w:rPr>
          <w:bCs/>
          <w:b/>
        </w:rPr>
        <w:t xml:space="preserve">ophthalmologist</w:t>
      </w:r>
      <w:r>
        <w:t xml:space="preserve">, a medical doctor who specializes in eye care. The presence, expertise, and dedication of these specialists are instrumental in addressing the unique ophthalmic challenges faced by the population of</w:t>
      </w:r>
      <w:r>
        <w:t xml:space="preserve"> </w:t>
      </w:r>
      <w:r>
        <w:rPr>
          <w:bCs/>
          <w:b/>
        </w:rPr>
        <w:t xml:space="preserve">Nepal Kathmandu</w:t>
      </w:r>
      <w:r>
        <w:t xml:space="preserve">, ranging from high rates of cataracts to emerging lifestyle-related eye diseases.</w:t>
      </w:r>
    </w:p>
    <w:bookmarkStart w:id="20" w:name="Xfca613088779f14ee2e40299abd92f8dc573554"/>
    <w:p>
      <w:pPr>
        <w:pStyle w:val="Heading2"/>
      </w:pPr>
      <w:r>
        <w:t xml:space="preserve">The Landscape of Eye Care in Nepal Kathmandu</w:t>
      </w:r>
    </w:p>
    <w:p>
      <w:pPr>
        <w:pStyle w:val="FirstParagraph"/>
      </w:pPr>
      <w:r>
        <w:rPr>
          <w:bCs/>
          <w:b/>
        </w:rPr>
        <w:t xml:space="preserve">Nepal Kathmandu</w:t>
      </w:r>
      <w:r>
        <w:t xml:space="preserve"> </w:t>
      </w:r>
      <w:r>
        <w:t xml:space="preserve">serves as the capital and largest city of Nepal, acting as the central hub for healthcare in the nation. While rural districts often struggle with a severe shortage of medical infrastructure,</w:t>
      </w:r>
      <w:r>
        <w:t xml:space="preserve"> </w:t>
      </w:r>
      <w:r>
        <w:rPr>
          <w:bCs/>
          <w:b/>
        </w:rPr>
        <w:t xml:space="preserve">Nepal Kathmandu</w:t>
      </w:r>
      <w:r>
        <w:t xml:space="preserve"> </w:t>
      </w:r>
      <w:r>
        <w:t xml:space="preserve">is home to some of the country’s most advanced hospitals and specialized clinics. However, this urban concentration also creates disparities. The city attracts patients from across the nation seeking tertiary care, placing immense pressure on local resources. In this context, the</w:t>
      </w:r>
      <w:r>
        <w:t xml:space="preserve"> </w:t>
      </w:r>
      <w:r>
        <w:rPr>
          <w:bCs/>
          <w:b/>
        </w:rPr>
        <w:t xml:space="preserve">ophthalmologist</w:t>
      </w:r>
      <w:r>
        <w:t xml:space="preserve"> </w:t>
      </w:r>
      <w:r>
        <w:t xml:space="preserve">becomes more than just a clinician; they are a critical component of the national health infrastructure.</w:t>
      </w:r>
    </w:p>
    <w:p>
      <w:pPr>
        <w:pStyle w:val="BodyText"/>
      </w:pPr>
      <w:r>
        <w:t xml:space="preserve">The demographic profile of</w:t>
      </w:r>
      <w:r>
        <w:t xml:space="preserve"> </w:t>
      </w:r>
      <w:r>
        <w:rPr>
          <w:bCs/>
          <w:b/>
        </w:rPr>
        <w:t xml:space="preserve">Nepal Kathmandu</w:t>
      </w:r>
      <w:r>
        <w:t xml:space="preserve"> </w:t>
      </w:r>
      <w:r>
        <w:t xml:space="preserve">is diverse, encompassing a mix of traditional communities and modern urbanites. This diversity translates into a wide variety of eye conditions. From age-related degenerative diseases to trauma-induced injuries common in crowded urban environments, the scope of practice for an</w:t>
      </w:r>
      <w:r>
        <w:t xml:space="preserve"> </w:t>
      </w:r>
      <w:r>
        <w:rPr>
          <w:bCs/>
          <w:b/>
        </w:rPr>
        <w:t xml:space="preserve">ophthalmologist</w:t>
      </w:r>
      <w:r>
        <w:t xml:space="preserve"> </w:t>
      </w:r>
      <w:r>
        <w:t xml:space="preserve">in this region is broad and demanding.</w:t>
      </w:r>
    </w:p>
    <w:bookmarkEnd w:id="20"/>
    <w:bookmarkStart w:id="21" w:name="cataract-a-prevalent-challenge"/>
    <w:p>
      <w:pPr>
        <w:pStyle w:val="Heading2"/>
      </w:pPr>
      <w:r>
        <w:t xml:space="preserve">Cataract: A Prevalent Challenge</w:t>
      </w:r>
    </w:p>
    <w:p>
      <w:pPr>
        <w:pStyle w:val="FirstParagraph"/>
      </w:pPr>
      <w:r>
        <w:t xml:space="preserve">Cataracts remain one of the leading causes of blindness in Nepal. While significant strides have been made through government-sponsored eye camps, many cases still require surgical intervention that can only be performed by a qualified</w:t>
      </w:r>
      <w:r>
        <w:t xml:space="preserve"> </w:t>
      </w:r>
      <w:r>
        <w:rPr>
          <w:bCs/>
          <w:b/>
        </w:rPr>
        <w:t xml:space="preserve">ophthalmologist</w:t>
      </w:r>
      <w:r>
        <w:t xml:space="preserve">. In</w:t>
      </w:r>
      <w:r>
        <w:t xml:space="preserve"> </w:t>
      </w:r>
      <w:r>
        <w:rPr>
          <w:bCs/>
          <w:b/>
        </w:rPr>
        <w:t xml:space="preserve">Nepal Kathmandu</w:t>
      </w:r>
      <w:r>
        <w:t xml:space="preserve">, cataract surgery is a routine yet vital procedure. The city’s ophthalmology centers utilize state-of-the-art phacoemulsification technology, allowing for quicker recovery times and better visual outcomes compared to older extracapsular techniques used in remote areas.</w:t>
      </w:r>
    </w:p>
    <w:p>
      <w:pPr>
        <w:pStyle w:val="BodyText"/>
      </w:pPr>
      <w:r>
        <w:t xml:space="preserve">The role of the</w:t>
      </w:r>
      <w:r>
        <w:t xml:space="preserve"> </w:t>
      </w:r>
      <w:r>
        <w:rPr>
          <w:bCs/>
          <w:b/>
        </w:rPr>
        <w:t xml:space="preserve">ophthalmologist</w:t>
      </w:r>
      <w:r>
        <w:t xml:space="preserve"> </w:t>
      </w:r>
      <w:r>
        <w:t xml:space="preserve">here extends beyond the operating theater. They are responsible for pre-operative assessments, ensuring that patients with comorbidities such as diabetes or hypertension are fit for surgery. Post-operative care is equally crucial to prevent infections and ensure proper healing. In</w:t>
      </w:r>
      <w:r>
        <w:t xml:space="preserve"> </w:t>
      </w:r>
      <w:r>
        <w:rPr>
          <w:bCs/>
          <w:b/>
        </w:rPr>
        <w:t xml:space="preserve">Nepal Kathmandu</w:t>
      </w:r>
      <w:r>
        <w:t xml:space="preserve">, the high volume of cataract cases means that ophthalmologists must maintain a high pace of work, balancing quantity with quality to meet the city's needs.</w:t>
      </w:r>
    </w:p>
    <w:bookmarkEnd w:id="21"/>
    <w:bookmarkStart w:id="22" w:name="X0e1ee74d9523c81cbc34f4687f95f491313df84"/>
    <w:p>
      <w:pPr>
        <w:pStyle w:val="Heading2"/>
      </w:pPr>
      <w:r>
        <w:t xml:space="preserve">The Rise of Lifestyle-Related Eye Diseases</w:t>
      </w:r>
    </w:p>
    <w:p>
      <w:pPr>
        <w:pStyle w:val="FirstParagraph"/>
      </w:pPr>
      <w:r>
        <w:t xml:space="preserve">As</w:t>
      </w:r>
      <w:r>
        <w:t xml:space="preserve"> </w:t>
      </w:r>
      <w:r>
        <w:rPr>
          <w:bCs/>
          <w:b/>
        </w:rPr>
        <w:t xml:space="preserve">Nepal Kathmandu</w:t>
      </w:r>
      <w:r>
        <w:t xml:space="preserve"> </w:t>
      </w:r>
      <w:r>
        <w:t xml:space="preserve">undergoes rapid urbanization and digitalization, there is a noticeable shift in the epidemiology of eye diseases. The widespread use of smartphones, computers, and other digital devices has led to an increase in cases of dry eye syndrome, computer vision syndrome, and myopia among younger populations. Furthermore,</w:t>
      </w:r>
      <w:r>
        <w:rPr>
          <w:bCs/>
          <w:b/>
        </w:rPr>
        <w:t xml:space="preserve">Nepal Kathmandu</w:t>
      </w:r>
      <w:r>
        <w:t xml:space="preserve"> </w:t>
      </w:r>
      <w:r>
        <w:t xml:space="preserve">suffers from significant air pollution issues throughout the year. The ophthalmologist plays a critical role in educating patients about these environmental and lifestyle factors.</w:t>
      </w:r>
    </w:p>
    <w:p>
      <w:pPr>
        <w:pStyle w:val="BodyText"/>
      </w:pPr>
      <w:r>
        <w:t xml:space="preserve">Modern</w:t>
      </w:r>
      <w:r>
        <w:t xml:space="preserve"> </w:t>
      </w:r>
      <w:r>
        <w:rPr>
          <w:bCs/>
          <w:b/>
        </w:rPr>
        <w:t xml:space="preserve">ophthalmologists</w:t>
      </w:r>
      <w:r>
        <w:t xml:space="preserve"> </w:t>
      </w:r>
      <w:r>
        <w:t xml:space="preserve">in the city are increasingly diagnosing and managing diabetic retinopathy, a complication of diabetes that is on the rise in urban Nepal. Early detection through fundus photography and fluorescein angiography, followed by treatments like laser photocoagulation or anti-VEGF injections, can prevent irreversible blindness. This requires a level of subspecialty expertise that is becoming more accessible in</w:t>
      </w:r>
      <w:r>
        <w:t xml:space="preserve"> </w:t>
      </w:r>
      <w:r>
        <w:rPr>
          <w:bCs/>
          <w:b/>
        </w:rPr>
        <w:t xml:space="preserve">Nepal Kathmandu</w:t>
      </w:r>
      <w:r>
        <w:t xml:space="preserve">, thanks to the growing number of trained ophthalmologists.</w:t>
      </w:r>
    </w:p>
    <w:bookmarkEnd w:id="22"/>
    <w:bookmarkStart w:id="23" w:name="trauma-and-occupational-hazards"/>
    <w:p>
      <w:pPr>
        <w:pStyle w:val="Heading2"/>
      </w:pPr>
      <w:r>
        <w:t xml:space="preserve">Trauma and Occupational Hazards</w:t>
      </w:r>
    </w:p>
    <w:p>
      <w:pPr>
        <w:pStyle w:val="FirstParagraph"/>
      </w:pPr>
      <w:r>
        <w:t xml:space="preserve">The dense population and ongoing construction activities in</w:t>
      </w:r>
      <w:r>
        <w:t xml:space="preserve"> </w:t>
      </w:r>
      <w:r>
        <w:rPr>
          <w:bCs/>
          <w:b/>
        </w:rPr>
        <w:t xml:space="preserve">Nepal Kathmandu</w:t>
      </w:r>
      <w:r>
        <w:t xml:space="preserve"> </w:t>
      </w:r>
      <w:r>
        <w:t xml:space="preserve">contribute to a high incidence of ocular trauma. Accidents involving machinery, flying debris, or even household injuries are not uncommon. The ophthalmologist is often the first line of defense in emergency eye care. Prompt management of corneal abrasions, hyphema (bleeding in the front part of the eye), or open globe injuries can mean the difference between preserving vision and permanent loss.</w:t>
      </w:r>
    </w:p>
    <w:p>
      <w:pPr>
        <w:pStyle w:val="BodyText"/>
      </w:pPr>
      <w:r>
        <w:t xml:space="preserve">In</w:t>
      </w:r>
      <w:r>
        <w:t xml:space="preserve"> </w:t>
      </w:r>
      <w:r>
        <w:rPr>
          <w:bCs/>
          <w:b/>
        </w:rPr>
        <w:t xml:space="preserve">Nepal Kathmandu</w:t>
      </w:r>
      <w:r>
        <w:t xml:space="preserve">, trauma cases also require a multidisciplinary approach. Ophthalmologists often collaborate with neurosurgeons and maxillofacial specialists to manage complex facial injuries that affect the eye socket or optic nerve. This collaborative care model ensures comprehensive treatment for patients, reflecting the advanced capabilities of medical practice in the capital.</w:t>
      </w:r>
    </w:p>
    <w:bookmarkEnd w:id="23"/>
    <w:bookmarkStart w:id="24" w:name="education-and-public-awareness"/>
    <w:p>
      <w:pPr>
        <w:pStyle w:val="Heading2"/>
      </w:pPr>
      <w:r>
        <w:t xml:space="preserve">Education and Public Awareness</w:t>
      </w:r>
    </w:p>
    <w:p>
      <w:pPr>
        <w:pStyle w:val="FirstParagraph"/>
      </w:pPr>
      <w:r>
        <w:t xml:space="preserve">Beyond clinical practice, ophthalmologists in</w:t>
      </w:r>
      <w:r>
        <w:t xml:space="preserve"> </w:t>
      </w:r>
      <w:r>
        <w:rPr>
          <w:bCs/>
          <w:b/>
        </w:rPr>
        <w:t xml:space="preserve">Nepal Kathmandu</w:t>
      </w:r>
      <w:r>
        <w:t xml:space="preserve"> </w:t>
      </w:r>
      <w:r>
        <w:t xml:space="preserve">are pivotal in public health education. Many specialists engage in community outreach programs to raise awareness about eye hygiene, the importance of regular check-ups, and the dangers of untreated vision problems. In a city where misinformation can spread quickly, the authoritative voice of an ophthalmologist is essential.</w:t>
      </w:r>
    </w:p>
    <w:p>
      <w:pPr>
        <w:pStyle w:val="BodyText"/>
      </w:pPr>
      <w:r>
        <w:t xml:space="preserve">Furthermore,</w:t>
      </w:r>
      <w:r>
        <w:rPr>
          <w:bCs/>
          <w:b/>
        </w:rPr>
        <w:t xml:space="preserve">Nepal Kathmandu</w:t>
      </w:r>
      <w:r>
        <w:t xml:space="preserve"> </w:t>
      </w:r>
      <w:r>
        <w:t xml:space="preserve">is home to medical colleges and training institutes. Senior</w:t>
      </w:r>
      <w:r>
        <w:t xml:space="preserve"> </w:t>
      </w:r>
      <w:r>
        <w:rPr>
          <w:bCs/>
          <w:b/>
        </w:rPr>
        <w:t xml:space="preserve">ophthalmologists</w:t>
      </w:r>
      <w:r>
        <w:t xml:space="preserve"> </w:t>
      </w:r>
      <w:r>
        <w:t xml:space="preserve">often serve as educators and mentors for residents and fellows, ensuring that the next generation of eye care providers is well-trained. This academic role helps sustain the quality of care in</w:t>
      </w:r>
      <w:r>
        <w:t xml:space="preserve"> </w:t>
      </w:r>
      <w:r>
        <w:rPr>
          <w:bCs/>
          <w:b/>
        </w:rPr>
        <w:t xml:space="preserve">Nepal Kathmandu</w:t>
      </w:r>
      <w:r>
        <w:t xml:space="preserve">, creating a cycle of knowledge transfer that benefits both the medical community and the patients they serve.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ophthalmologist</w:t>
      </w:r>
      <w:r>
        <w:t xml:space="preserve"> </w:t>
      </w:r>
      <w:r>
        <w:t xml:space="preserve">is an indispensable figure in the healthcare ecosystem of</w:t>
      </w:r>
      <w:r>
        <w:t xml:space="preserve"> </w:t>
      </w:r>
      <w:r>
        <w:rPr>
          <w:bCs/>
          <w:b/>
        </w:rPr>
        <w:t xml:space="preserve">Nepal Kathmandu</w:t>
      </w:r>
      <w:r>
        <w:t xml:space="preserve">. Their work addresses a wide spectrum of conditions, from common age-related issues like cataracts to complex lifestyle and trauma-related injuries. As</w:t>
      </w:r>
      <w:r>
        <w:t xml:space="preserve"> </w:t>
      </w:r>
      <w:r>
        <w:rPr>
          <w:bCs/>
          <w:b/>
        </w:rPr>
        <w:t xml:space="preserve">Nepal Kathmandu</w:t>
      </w:r>
      <w:r>
        <w:t xml:space="preserve"> </w:t>
      </w:r>
      <w:r>
        <w:t xml:space="preserve">continues to grow and evolve, the demand for specialized eye care will only increase. The dedication, skill, and compassion of ophthalmologists ensure that the people of</w:t>
      </w:r>
      <w:r>
        <w:t xml:space="preserve"> </w:t>
      </w:r>
      <w:r>
        <w:rPr>
          <w:bCs/>
          <w:b/>
        </w:rPr>
        <w:t xml:space="preserve">Nepal Kathmandu</w:t>
      </w:r>
      <w:r>
        <w:t xml:space="preserve"> </w:t>
      </w:r>
      <w:r>
        <w:t xml:space="preserve">can see clearly, participate fully in society, and maintain a high quality of life. Investing in ophthalmology services within the city is not just a medical necessity but a commitment to the holistic well-being of its citizens.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Nepal Kathmandu</dc:title>
  <dc:creator/>
  <dc:language>en</dc:language>
  <cp:keywords/>
  <dcterms:created xsi:type="dcterms:W3CDTF">2026-07-29T17:33:17Z</dcterms:created>
  <dcterms:modified xsi:type="dcterms:W3CDTF">2026-07-29T17:33:17Z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