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Pakistan:</w:t>
      </w:r>
      <w:r>
        <w:t xml:space="preserve"> </w:t>
      </w:r>
      <w:r>
        <w:t xml:space="preserve">A</w:t>
      </w:r>
      <w:r>
        <w:t xml:space="preserve"> </w:t>
      </w:r>
      <w:r>
        <w:t xml:space="preserve">Comprehensive</w:t>
      </w:r>
      <w:r>
        <w:t xml:space="preserve"> </w:t>
      </w:r>
      <w:r>
        <w:t xml:space="preserve">Essay</w:t>
      </w:r>
    </w:p>
    <w:bookmarkStart w:id="20" w:name="X77d68b784636411a895524a8798a420d419088c"/>
    <w:p>
      <w:pPr>
        <w:pStyle w:val="Heading1"/>
      </w:pPr>
      <w:r>
        <w:t xml:space="preserve">The Critical Role of Ophthalmologists in Pakistan Islamabad and Beyond</w:t>
      </w:r>
    </w:p>
    <w:p>
      <w:pPr>
        <w:pStyle w:val="FirstParagraph"/>
      </w:pPr>
      <w:r>
        <w:t xml:space="preserve">Vision is often described as the window to the soul, but more practically, it is the primary conduit through which human beings interact with their environment. It governs our ability to work, learn, socialize, and maintain independence. In the rapidly developing nation of Pakistan Islamabad has emerged not only as a political capital but also as a hub for healthcare innovation and medical tourism within South Asia. Within this complex ecosystem, the Ophthalmologist stands as a pivotal figure in public health infrastructure. The profession is no longer limited to routine eye examinations; it encompasses advanced microsurgery, management of systemic diseases affecting vision, and critical public health advocacy. This essay explores the multifaceted role of the Ophthalmologist within Pakistan Islamabad, analyzing their contribution to disease prevention, surgical intervention, and the broader healthcare landscape of Islamabad.</w:t>
      </w:r>
    </w:p>
    <w:p>
      <w:pPr>
        <w:pStyle w:val="BodyText"/>
      </w:pPr>
      <w:r>
        <w:t xml:space="preserve">To understand the significance of an Ophthalmologist in Pakistan Islamabad it is first necessary to recognize that this medical specialist is distinct from optometrists or ophthalmic assistants. An Ophthalmologist is a medical doctor (MBBS followed by FCPS or FRCS) who specializes in eye and vision care. They are trained to perform both medical and surgical treatments for a wide variety of eye conditions, including diseases, injuries, and other disorders affecting the visual system. In Pakistan Islamabad the standard of care provided by these specialists has risen significantly over the past two decades. The presence of elite institutions such as the Aga Khan University Hospital in Karachi (with strong networks in Islamabad), Mayo Hospital affiliates in Lahore with satellite clinics in Islamabad, and numerous specialized eye hospitals like Shaukat Khanum’s ophthalmology wing, has elevated the expectations of patients regarding quality care.</w:t>
      </w:r>
    </w:p>
    <w:p>
      <w:pPr>
        <w:pStyle w:val="BodyText"/>
      </w:pPr>
      <w:r>
        <w:t xml:space="preserve">The burden of eye disease is substantial across Pakistan, but particularly acute in urban centers like Pakistan Islamabad where lifestyle changes and environmental factors contribute to a rising prevalence of certain conditions. Diabetes mellitus is one such epidemic. With high rates of type-2 diabetes in the region, diabetic retinopathy has become a leading cause of preventable blindness. Here, the role of the Ophthalmologist is critical not just in detection but in intervention. Early screening by an Ophthalmologist can identify non-proliferative stages where laser therapy can halt progression before permanent vision loss occurs. In Pakistan Islamabad numerous private and public sector doctors specialize specifically in retinal diseases, employing advanced technologies like Optical Coherence Tomography (OCT) to provide precise diagnostics that were unavailable just a decade ago.</w:t>
      </w:r>
    </w:p>
    <w:p>
      <w:pPr>
        <w:pStyle w:val="BodyText"/>
      </w:pPr>
      <w:r>
        <w:t xml:space="preserve">Cataracts remain another major focus of ophthalmological practice. While cataract surgery is one of the most common and successful surgeries performed globally, access in rural areas often remains limited. However, in Pakistan Islamabad the density of skilled surgeons has increased dramatically. Modern phacoemulsification techniques allow for quick recovery and high success rates, restoring sight to thousands annually who might otherwise have suffered through years of unnecessary blindness. The Ophthalmologist in this context acts as both a surgeon and a counselor, guiding patients through the complexities of lens implants (IOLs), ensuring that the restored vision matches the patient’s lifestyle needs, whether for driving, reading, or digital screen usage.</w:t>
      </w:r>
    </w:p>
    <w:p>
      <w:pPr>
        <w:pStyle w:val="BodyText"/>
      </w:pPr>
      <w:r>
        <w:t xml:space="preserve">Beyond individual patient care, Ophthalmologists play a crucial role in public health education within Pakistan Islamabad. As awareness grows regarding eye health issues such as glaucoma—which is often termed the "silent thief of sight" due to its asymptomatic early stages—specialists are taking active roles in community outreach. In the capital city, initiatives led by professional bodies and individual practitioners involve screening camps for school children and elderly populations. By detecting conditions like refractive errors early, Ophthalmologists help prevent academic underperformance in children caused by uncorrected vision problems. Furthermore, they address adult-onset glaucoma through routine pressure checks, emphasizing that vision loss can be halted if caught early enough.</w:t>
      </w:r>
    </w:p>
    <w:p>
      <w:pPr>
        <w:pStyle w:val="BodyText"/>
      </w:pPr>
      <w:r>
        <w:t xml:space="preserve">The emergence of Pakistan Islamabad as a medical tourism destination has also transformed the profile of the Ophthalmologist practicing there. Patients from neighboring countries and even further afield travel to the capital for specialized procedures such as LASIK surgery, corneal transplants, and complex retinal surgeries. The high concentration of internationally trained surgeons in Pakistan Islamabad ensures that these patients receive world-class standards at a fraction of the cost found in Western countries. This economic aspect underscores the importance of maintaining rigorous training and ethical standards among Ophthalmologists to preserve Islamabad’s reputation as a reliable healthcare hub.</w:t>
      </w:r>
    </w:p>
    <w:p>
      <w:pPr>
        <w:pStyle w:val="BodyText"/>
      </w:pPr>
      <w:r>
        <w:t xml:space="preserve">Furthermore, digital eye strain has become an unprecedented challenge in modern society, exacerbated by the heavy reliance on smartphones and computers among both students and working professionals. In Pakistan Islamabad where tech-savvy demographics are prominent, Ophthalmologists are increasingly consulted for issues related to dry eyes, computer vision syndrome, and blue light exposure. This shift highlights the evolving nature of the specialty; it is no longer solely about treating cataracts or injuries but also about managing chronic lifestyle-induced ocular discomfort.</w:t>
      </w:r>
    </w:p>
    <w:p>
      <w:pPr>
        <w:pStyle w:val="BodyText"/>
      </w:pPr>
      <w:r>
        <w:t xml:space="preserve">Despite advancements, challenges persist. There is still a need for greater awareness in remote areas surrounding Pakistan Islamabad to ensure equitable access to care. Additionally, there is a growing demand for pediatric ophthalmology and strabismus correction, as congenital conditions require early surgical intervention for optimal outcomes. The collaboration between government policy makers and private Ophthalmologists in the capital city is essential to bridge these gaps. Initiatives like subsidized screening programs and telemedicine consultations are beginning to extend the reach of expertise beyond hospital walls.</w:t>
      </w:r>
    </w:p>
    <w:p>
      <w:pPr>
        <w:pStyle w:val="BodyText"/>
      </w:pPr>
      <w:r>
        <w:t xml:space="preserve">In conclusion, the Ophthalmologist in Pakistan Islamabad serves as a guardian of one of humanity’s most precious senses. Their work bridges the gap between medical science and quality of life, addressing everything from metabolic complications like diabetic retinopathy to degenerative conditions like cataracts and glaucoma. As Pakistan Islamabad continues to develop infrastructurally and economically, the role of these specialists will only expand in scope and importance. They are not merely eye doctors; they are vital contributors to a healthy, productive society. The commitment to continuous education, ethical practice, and public engagement by Ophthalmologists ensures that the people of Islamabad have access to world-class vision care today and into the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Ophthalmologists in Pakistan: A Comprehensive Essay</dc:title>
  <dc:creator/>
  <cp:keywords/>
  <dcterms:created xsi:type="dcterms:W3CDTF">2026-07-30T11:47:13Z</dcterms:created>
  <dcterms:modified xsi:type="dcterms:W3CDTF">2026-07-30T11:47:13Z</dcterms:modified>
</cp:coreProperties>
</file>

<file path=docProps/custom.xml><?xml version="1.0" encoding="utf-8"?>
<Properties xmlns="http://schemas.openxmlformats.org/officeDocument/2006/custom-properties" xmlns:vt="http://schemas.openxmlformats.org/officeDocument/2006/docPropsVTypes"/>
</file>