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Senegal</w:t>
      </w:r>
      <w:r>
        <w:t xml:space="preserve"> </w:t>
      </w:r>
      <w:r>
        <w:t xml:space="preserve">Dakar</w:t>
      </w:r>
    </w:p>
    <w:bookmarkStart w:id="26" w:name="Xdaaf701b543dadf4dc58f42abba1bdebb74cd17"/>
    <w:p>
      <w:pPr>
        <w:pStyle w:val="Heading1"/>
      </w:pPr>
      <w:r>
        <w:t xml:space="preserve">The Crucial Role of the Ophthalmologist in Senegal Dakar</w:t>
      </w:r>
    </w:p>
    <w:p>
      <w:pPr>
        <w:pStyle w:val="FirstParagraph"/>
      </w:pPr>
      <w:r>
        <w:t xml:space="preserve">Vision is one of humanity’s most precious senses, serving as the primary conduit through which we interpret our surroundings, connect with others, and navigate the complexities of daily life. In the bustling metropolis of</w:t>
      </w:r>
      <w:r>
        <w:t xml:space="preserve"> </w:t>
      </w:r>
      <w:r>
        <w:rPr>
          <w:bCs/>
          <w:b/>
        </w:rPr>
        <w:t xml:space="preserve">Senegal Dakar</w:t>
      </w:r>
      <w:r>
        <w:t xml:space="preserve">, a city renowned for its vibrant cultural heritage and rapid economic growth, the preservation of sight is not merely a medical concern but a fundamental component of social stability and individual productivity. At the heart of this critical healthcare sector stands the</w:t>
      </w:r>
      <w:r>
        <w:t xml:space="preserve"> </w:t>
      </w:r>
      <w:r>
        <w:rPr>
          <w:bCs/>
          <w:b/>
        </w:rPr>
        <w:t xml:space="preserve">Ophthalmologist</w:t>
      </w:r>
      <w:r>
        <w:t xml:space="preserve">, a specialist who plays an indispensable role in maintaining public health within one of West Africa’s most dynamic urban centers.</w:t>
      </w:r>
    </w:p>
    <w:bookmarkStart w:id="20" w:name="X483f858f20971d2b1ff8e050e3d515bcb7b0677"/>
    <w:p>
      <w:pPr>
        <w:pStyle w:val="Heading2"/>
      </w:pPr>
      <w:r>
        <w:t xml:space="preserve">The Urban Challenge: Vision Care in Senegal Dakar</w:t>
      </w:r>
    </w:p>
    <w:p>
      <w:pPr>
        <w:pStyle w:val="FirstParagraph"/>
      </w:pPr>
      <w:r>
        <w:rPr>
          <w:bCs/>
          <w:b/>
        </w:rPr>
        <w:t xml:space="preserve">Senegal Dakar</w:t>
      </w:r>
      <w:r>
        <w:t xml:space="preserve"> </w:t>
      </w:r>
      <w:r>
        <w:t xml:space="preserve">is a city of contrasts, where modern high-rises coexist with historic neighborhoods and sprawling peri-urban areas. As the capital and largest city of Senegal, it serves as the economic engine of the nation, attracting millions from across the country seeking employment and education. This rapid urbanization brings with it specific public health challenges. The concentration of population increases the risk of infectious diseases that can affect ocular health, such as trachoma in surrounding rural areas which migrate to cities, alongside a rising prevalence of lifestyle-related conditions like diabetes and hypertension. These systemic diseases are leading causes of preventable blindness worldwide, making the presence of skilled medical professionals more vital than ever.</w:t>
      </w:r>
    </w:p>
    <w:p>
      <w:pPr>
        <w:pStyle w:val="BodyText"/>
      </w:pPr>
      <w:r>
        <w:t xml:space="preserve">In this context, the</w:t>
      </w:r>
      <w:r>
        <w:t xml:space="preserve"> </w:t>
      </w:r>
      <w:r>
        <w:rPr>
          <w:bCs/>
          <w:b/>
        </w:rPr>
        <w:t xml:space="preserve">Ophthalmologist</w:t>
      </w:r>
      <w:r>
        <w:t xml:space="preserve"> </w:t>
      </w:r>
      <w:r>
        <w:t xml:space="preserve">becomes a frontline defender against irreversible vision loss. Unlike optometrists who primarily focus on refractive errors and general eye health, an ophthalmologist is a medical doctor capable of diagnosing complex systemic conditions through ocular examination and performing surgical interventions. In</w:t>
      </w:r>
      <w:r>
        <w:t xml:space="preserve"> </w:t>
      </w:r>
      <w:r>
        <w:rPr>
          <w:bCs/>
          <w:b/>
        </w:rPr>
        <w:t xml:space="preserve">Senegal Dakar</w:t>
      </w:r>
      <w:r>
        <w:t xml:space="preserve">, where access to comprehensive healthcare can be uneven, the ophthalmologist provides the specialized care necessary to address both common refractive issues and sight-threatening pathologies.</w:t>
      </w:r>
    </w:p>
    <w:bookmarkEnd w:id="20"/>
    <w:bookmarkStart w:id="21" w:name="the-burden-of-preventable-blindness"/>
    <w:p>
      <w:pPr>
        <w:pStyle w:val="Heading2"/>
      </w:pPr>
      <w:r>
        <w:t xml:space="preserve">The Burden of Preventable Blindness</w:t>
      </w:r>
    </w:p>
    <w:p>
      <w:pPr>
        <w:pStyle w:val="FirstParagraph"/>
      </w:pPr>
      <w:r>
        <w:t xml:space="preserve">A significant portion of blindness in</w:t>
      </w:r>
      <w:r>
        <w:t xml:space="preserve"> </w:t>
      </w:r>
      <w:r>
        <w:rPr>
          <w:bCs/>
          <w:b/>
        </w:rPr>
        <w:t xml:space="preserve">Senegal Dakar</w:t>
      </w:r>
      <w:r>
        <w:t xml:space="preserve">, and indeed across Sub-Saharan Africa, is preventable or treatable. Cataracts remain the leading cause of blindness globally, but with modern surgical techniques like phacoemulsification and intraocular lens implantation, restoration of sight is often quick and highly successful. However, without adequate access to an</w:t>
      </w:r>
      <w:r>
        <w:t xml:space="preserve"> </w:t>
      </w:r>
      <w:r>
        <w:rPr>
          <w:bCs/>
          <w:b/>
        </w:rPr>
        <w:t xml:space="preserve">Ophthalmologist</w:t>
      </w:r>
      <w:r>
        <w:t xml:space="preserve">, these procedures do not occur. Patients in remote areas or those lacking financial resources may wait until their vision is severely compromised before seeking help, by which time the quality of life has already been drastically diminished.</w:t>
      </w:r>
    </w:p>
    <w:p>
      <w:pPr>
        <w:pStyle w:val="BodyText"/>
      </w:pPr>
      <w:r>
        <w:t xml:space="preserve">Furthermore, diabetic retinopathy poses a growing threat as urbanization leads to changes in diet and lifestyle. In</w:t>
      </w:r>
      <w:r>
        <w:t xml:space="preserve"> </w:t>
      </w:r>
      <w:r>
        <w:rPr>
          <w:bCs/>
          <w:b/>
        </w:rPr>
        <w:t xml:space="preserve">Senegal Dakar</w:t>
      </w:r>
      <w:r>
        <w:t xml:space="preserve">, the number of diabetes cases is rising. Early detection by an ophthalmologist through regular fundus examinations can prevent progression to blindness. The</w:t>
      </w:r>
      <w:r>
        <w:t xml:space="preserve"> </w:t>
      </w:r>
      <w:r>
        <w:rPr>
          <w:bCs/>
          <w:b/>
        </w:rPr>
        <w:t xml:space="preserve">Ophthalmologist</w:t>
      </w:r>
      <w:r>
        <w:t xml:space="preserve"> </w:t>
      </w:r>
      <w:r>
        <w:t xml:space="preserve">thus serves not only as a surgeon but also as a diagnostician, identifying systemic health issues that might otherwise go unnoticed until it is too late.</w:t>
      </w:r>
    </w:p>
    <w:bookmarkEnd w:id="21"/>
    <w:bookmarkStart w:id="22" w:name="education-and-awareness"/>
    <w:p>
      <w:pPr>
        <w:pStyle w:val="Heading2"/>
      </w:pPr>
      <w:r>
        <w:t xml:space="preserve">Education and Awareness</w:t>
      </w:r>
    </w:p>
    <w:p>
      <w:pPr>
        <w:pStyle w:val="FirstParagraph"/>
      </w:pPr>
      <w:r>
        <w:t xml:space="preserve">Beyond clinical practice, the role of the</w:t>
      </w:r>
      <w:r>
        <w:t xml:space="preserve"> </w:t>
      </w:r>
      <w:r>
        <w:rPr>
          <w:bCs/>
          <w:b/>
        </w:rPr>
        <w:t xml:space="preserve">Ophthalmologist</w:t>
      </w:r>
      <w:r>
        <w:t xml:space="preserve"> </w:t>
      </w:r>
      <w:r>
        <w:t xml:space="preserve">in</w:t>
      </w:r>
      <w:r>
        <w:t xml:space="preserve"> </w:t>
      </w:r>
      <w:r>
        <w:rPr>
          <w:bCs/>
          <w:b/>
        </w:rPr>
        <w:t xml:space="preserve">Senegal Dakar</w:t>
      </w:r>
      <w:r>
        <w:t xml:space="preserve"> </w:t>
      </w:r>
      <w:r>
        <w:t xml:space="preserve">extends into community education. Misconceptions about eye health are prevalent, often leading people to rely on unproven traditional remedies that can cause further harm. Ophthalmologists engage in public outreach, educating patients and families about the importance of regular eye exams, proper hygiene to prevent infections like conjunctivitis and trachoma, and the dangers of ultraviolet radiation exposure in a sunny climate.</w:t>
      </w:r>
    </w:p>
    <w:p>
      <w:pPr>
        <w:pStyle w:val="BodyText"/>
      </w:pPr>
      <w:r>
        <w:t xml:space="preserve">In schools across</w:t>
      </w:r>
      <w:r>
        <w:t xml:space="preserve"> </w:t>
      </w:r>
      <w:r>
        <w:rPr>
          <w:bCs/>
          <w:b/>
        </w:rPr>
        <w:t xml:space="preserve">Senegal Dakar</w:t>
      </w:r>
      <w:r>
        <w:t xml:space="preserve">, ophthalmologists often collaborate with health ministries to screen children for refractive errors. Undiagnosed vision problems can severely impact a child’s educational development, leading to poor academic performance and limited future opportunities. By ensuring that children have clear vision, the</w:t>
      </w:r>
      <w:r>
        <w:t xml:space="preserve"> </w:t>
      </w:r>
      <w:r>
        <w:rPr>
          <w:bCs/>
          <w:b/>
        </w:rPr>
        <w:t xml:space="preserve">Ophthalmologist</w:t>
      </w:r>
      <w:r>
        <w:t xml:space="preserve"> </w:t>
      </w:r>
      <w:r>
        <w:t xml:space="preserve">contributes directly to the intellectual capital of the nation.</w:t>
      </w:r>
    </w:p>
    <w:bookmarkEnd w:id="22"/>
    <w:bookmarkStart w:id="23" w:name="X3bacfdf502634b663314dde53448211d35fe9bc"/>
    <w:p>
      <w:pPr>
        <w:pStyle w:val="Heading2"/>
      </w:pPr>
      <w:r>
        <w:t xml:space="preserve">Economic Implications and Social Development</w:t>
      </w:r>
    </w:p>
    <w:p>
      <w:pPr>
        <w:pStyle w:val="FirstParagraph"/>
      </w:pPr>
      <w:r>
        <w:t xml:space="preserve">The economic impact of vision impairment is profound. Blindness or low vision limits an individual’s ability to work, study, and participate fully in society. For</w:t>
      </w:r>
      <w:r>
        <w:t xml:space="preserve"> </w:t>
      </w:r>
      <w:r>
        <w:rPr>
          <w:bCs/>
          <w:b/>
        </w:rPr>
        <w:t xml:space="preserve">Senegal Dakar</w:t>
      </w:r>
      <w:r>
        <w:t xml:space="preserve">, a city striving for modernization and global competitiveness, preserving the visual capacity of its workforce is an economic imperative. Restoring sight through ophthalmic care allows individuals to return to employment, support their families, and contribute to the local economy. Every cataract surgery performed by an</w:t>
      </w:r>
      <w:r>
        <w:t xml:space="preserve"> </w:t>
      </w:r>
      <w:r>
        <w:rPr>
          <w:bCs/>
          <w:b/>
        </w:rPr>
        <w:t xml:space="preserve">Ophthalmologist</w:t>
      </w:r>
      <w:r>
        <w:t xml:space="preserve"> </w:t>
      </w:r>
      <w:r>
        <w:t xml:space="preserve">in</w:t>
      </w:r>
      <w:r>
        <w:t xml:space="preserve"> </w:t>
      </w:r>
      <w:r>
        <w:rPr>
          <w:bCs/>
          <w:b/>
        </w:rPr>
        <w:t xml:space="preserve">Senegal Dakar</w:t>
      </w:r>
      <w:r>
        <w:t xml:space="preserve"> </w:t>
      </w:r>
      <w:r>
        <w:t xml:space="preserve">is not just a medical procedure; it is an investment in human capital.</w:t>
      </w:r>
    </w:p>
    <w:p>
      <w:pPr>
        <w:pStyle w:val="BodyText"/>
      </w:pPr>
      <w:r>
        <w:t xml:space="preserve">Ophthalmologists ensures that medical emergencies are handled effectively, maintaining the city’s reputation for adequate healthcare services.</w:t>
      </w:r>
    </w:p>
    <w:bookmarkEnd w:id="23"/>
    <w:bookmarkStart w:id="24" w:name="X8b9e4b44323998feae78ecd4a988223368af5f6"/>
    <w:p>
      <w:pPr>
        <w:pStyle w:val="Heading2"/>
      </w:pPr>
      <w:r>
        <w:t xml:space="preserve">Future Prospects and Technological Integration</w:t>
      </w:r>
    </w:p>
    <w:p>
      <w:pPr>
        <w:pStyle w:val="FirstParagraph"/>
      </w:pPr>
      <w:r>
        <w:t xml:space="preserve">The future of ophthalmic care in</w:t>
      </w:r>
      <w:r>
        <w:t xml:space="preserve"> </w:t>
      </w:r>
      <w:r>
        <w:rPr>
          <w:bCs/>
          <w:b/>
        </w:rPr>
        <w:t xml:space="preserve">Senegal Dakar</w:t>
      </w:r>
      <w:r>
        <w:t xml:space="preserve"> </w:t>
      </w:r>
      <w:r>
        <w:t xml:space="preserve">holds promise with the integration of telemedicine and advanced technology. While traditional face-to-face consultations remain essential, digital platforms are increasingly being used to facilitate referrals between primary care providers and specialists. This is particularly useful in connecting patients in remote parts of the Dakar region with experts based in central hospitals.</w:t>
      </w:r>
    </w:p>
    <w:p>
      <w:pPr>
        <w:pStyle w:val="BodyText"/>
      </w:pPr>
      <w:r>
        <w:t xml:space="preserve">Ophthalmologists are also expanding, reducing reliance on foreign expertise and ensuring sustainable long-term care. As medical technology becomes more affordable, portable screening devices allow for earlier detection of diseases like glaucoma and macular degeneration. The continued support of healthcare infrastructure in</w:t>
      </w:r>
      <w:r>
        <w:t xml:space="preserve"> </w:t>
      </w:r>
      <w:r>
        <w:rPr>
          <w:bCs/>
          <w:b/>
        </w:rPr>
        <w:t xml:space="preserve">Senegal Dakar</w:t>
      </w:r>
      <w:r>
        <w:t xml:space="preserve"> </w:t>
      </w:r>
      <w:r>
        <w:t xml:space="preserve">will empower these specialists to reach deeper into underserved communities.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 cornerstone of public health in</w:t>
      </w:r>
      <w:r>
        <w:t xml:space="preserve"> </w:t>
      </w:r>
      <w:r>
        <w:rPr>
          <w:bCs/>
          <w:b/>
        </w:rPr>
        <w:t xml:space="preserve">Senegal Dakar</w:t>
      </w:r>
      <w:r>
        <w:t xml:space="preserve">. From treating common refractive errors to performing life-changing surgeries for cataracts and managing chronic conditions like diabetic retinopathy, their work preserves the dignity and independence of countless individuals. As</w:t>
      </w:r>
      <w:r>
        <w:t xml:space="preserve"> </w:t>
      </w:r>
      <w:r>
        <w:rPr>
          <w:bCs/>
          <w:b/>
        </w:rPr>
        <w:t xml:space="preserve">Senegal Dakar</w:t>
      </w:r>
      <w:r>
        <w:t xml:space="preserve"> </w:t>
      </w:r>
      <w:r>
        <w:t xml:space="preserve">continues to grow, the demand for high-quality eye care will only increase. Investing in ophthalmic infrastructure, training more specialists, and raising public awareness are essential steps toward ensuring that every resident of</w:t>
      </w:r>
      <w:r>
        <w:t xml:space="preserve"> </w:t>
      </w:r>
      <w:r>
        <w:rPr>
          <w:bCs/>
          <w:b/>
        </w:rPr>
        <w:t xml:space="preserve">Senegal Dakar</w:t>
      </w:r>
      <w:r>
        <w:t xml:space="preserve"> </w:t>
      </w:r>
      <w:r>
        <w:t xml:space="preserve">can see clearly into the future. The vision of a healthy, prosperous city depends not just on its buildings and streets, but on the clarity with which its people view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Ophthalmologist in Senegal Dakar</dc:title>
  <dc:creator/>
  <dc:language>en</dc:language>
  <cp:keywords/>
  <dcterms:created xsi:type="dcterms:W3CDTF">2026-07-29T17:55:16Z</dcterms:created>
  <dcterms:modified xsi:type="dcterms:W3CDTF">2026-07-29T17:55:16Z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