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Comprehensive</w:t>
      </w:r>
      <w:r>
        <w:t xml:space="preserve"> </w:t>
      </w:r>
      <w:r>
        <w:t xml:space="preserve">Eye</w:t>
      </w:r>
      <w:r>
        <w:t xml:space="preserve"> </w:t>
      </w:r>
      <w:r>
        <w:t xml:space="preserve">Care</w:t>
      </w:r>
      <w:r>
        <w:t xml:space="preserve"> </w:t>
      </w:r>
      <w:r>
        <w:t xml:space="preserve">and</w:t>
      </w:r>
      <w:r>
        <w:t xml:space="preserve"> </w:t>
      </w:r>
      <w:r>
        <w:t xml:space="preserve">Public</w:t>
      </w:r>
      <w:r>
        <w:t xml:space="preserve"> </w:t>
      </w:r>
      <w:r>
        <w:t xml:space="preserve">Health</w:t>
      </w:r>
    </w:p>
    <w:bookmarkStart w:id="20" w:name="Xbbb7f17f425d48e0de8b3b25db011cc94aa67dc"/>
    <w:p>
      <w:pPr>
        <w:pStyle w:val="Heading1"/>
      </w:pPr>
      <w:r>
        <w:t xml:space="preserve">The Vital Role of an Ophthalmologist in United States Miami</w:t>
      </w:r>
    </w:p>
    <w:p>
      <w:pPr>
        <w:pStyle w:val="FirstParagraph"/>
      </w:pPr>
      <w:r>
        <w:t xml:space="preserve">The human eye is a complex and delicate organ, serving as the primary gateway through which we perceive the world. In a vibrant, diverse, and rapidly growing metropolitan hub like</w:t>
      </w:r>
      <w:r>
        <w:t xml:space="preserve"> </w:t>
      </w:r>
      <w:r>
        <w:rPr>
          <w:bCs/>
          <w:b/>
        </w:rPr>
        <w:t xml:space="preserve">Miami</w:t>
      </w:r>
      <w:r>
        <w:t xml:space="preserve">, located within the</w:t>
      </w:r>
      <w:r>
        <w:t xml:space="preserve"> </w:t>
      </w:r>
      <w:r>
        <w:rPr>
          <w:bCs/>
          <w:b/>
        </w:rPr>
        <w:t xml:space="preserve">United States</w:t>
      </w:r>
      <w:r>
        <w:t xml:space="preserve">, maintaining optimal ocular health is not merely a matter of convenience but a critical component of overall public health. Central to this mission is the</w:t>
      </w:r>
      <w:r>
        <w:t xml:space="preserve"> </w:t>
      </w:r>
      <w:r>
        <w:rPr>
          <w:bCs/>
          <w:b/>
        </w:rPr>
        <w:t xml:space="preserve">Ophthalmologist</w:t>
      </w:r>
      <w:r>
        <w:t xml:space="preserve">, a medical doctor who specializes in eye and vision care. This essay explores the indispensable role that an ophthalmologist plays in the healthcare ecosystem of Miami, addressing unique demographic challenges, advanced medical technologies, and the specific needs of a population characterized by high rates of diabetes and sun exposure.</w:t>
      </w:r>
    </w:p>
    <w:p>
      <w:pPr>
        <w:pStyle w:val="BodyText"/>
      </w:pPr>
      <w:r>
        <w:t xml:space="preserve">Miami is often described as a city where culture, climate, and commerce converge. However, this convergence brings with it distinct health challenges. The subtropical climate provides abundant sunshine year-round, which significantly increases the risk of ultraviolet (UV) radiation exposure for residents and tourists alike. Prolonged exposure to UV rays is a leading cause of pterygium (surfer’s eye), photokeratitis, and potentially cataracts or macular degeneration later in life. In this context, the role of an</w:t>
      </w:r>
      <w:r>
        <w:t xml:space="preserve"> </w:t>
      </w:r>
      <w:r>
        <w:rPr>
          <w:bCs/>
          <w:b/>
        </w:rPr>
        <w:t xml:space="preserve">Ophthalmologist</w:t>
      </w:r>
      <w:r>
        <w:t xml:space="preserve"> </w:t>
      </w:r>
      <w:r>
        <w:t xml:space="preserve">extends beyond treating disease; it encompasses crucial preventive education. Eye care professionals in Miami are on the front lines of educating patients about the importance of UV-protective eyewear, regular screenings, and lifestyle adjustments to mitigate long-term damage from sun exposure.</w:t>
      </w:r>
    </w:p>
    <w:p>
      <w:pPr>
        <w:pStyle w:val="BodyText"/>
      </w:pPr>
      <w:r>
        <w:t xml:space="preserve">Furthermore, the demographic makeup of Miami is unique within the</w:t>
      </w:r>
      <w:r>
        <w:t xml:space="preserve"> </w:t>
      </w:r>
      <w:r>
        <w:rPr>
          <w:bCs/>
          <w:b/>
        </w:rPr>
        <w:t xml:space="preserve">United States</w:t>
      </w:r>
      <w:r>
        <w:t xml:space="preserve">. The city has a high prevalence of Hispanic and Caribbean populations, groups that statistically have higher incidences of certain ocular conditions. Most notably, diabetes is a pervasive health issue in South Florida. Diabetic Retinopathy is one of the leading causes of blindness among adults in the country. In Miami, where rates of Type 2 diabetes are significant among adult residents, the</w:t>
      </w:r>
      <w:r>
        <w:t xml:space="preserve"> </w:t>
      </w:r>
      <w:r>
        <w:rPr>
          <w:bCs/>
          <w:b/>
        </w:rPr>
        <w:t xml:space="preserve">Ophthalmologist</w:t>
      </w:r>
      <w:r>
        <w:t xml:space="preserve"> </w:t>
      </w:r>
      <w:r>
        <w:t xml:space="preserve">serves as a sentinel for systemic health issues that manifest in the eyes. Regular dilated eye examinations can detect early signs of diabetic retinopathy long before vision loss occurs, allowing for timely intervention such as laser therapy or anti-VEGF injections. Thus, an ophthalmologist in this region is not just treating eyes; they are managing a critical comorbidity associated with a major chronic disease.</w:t>
      </w:r>
    </w:p>
    <w:p>
      <w:pPr>
        <w:pStyle w:val="BodyText"/>
      </w:pPr>
      <w:r>
        <w:t xml:space="preserve">The technological landscape of eye care in Miami mirrors the city’s forward-thinking attitude. Patients seeking care from an</w:t>
      </w:r>
      <w:r>
        <w:t xml:space="preserve"> </w:t>
      </w:r>
      <w:r>
        <w:rPr>
          <w:bCs/>
          <w:b/>
        </w:rPr>
        <w:t xml:space="preserve">Ophthalmologist</w:t>
      </w:r>
      <w:r>
        <w:t xml:space="preserve"> </w:t>
      </w:r>
      <w:r>
        <w:t xml:space="preserve">in this area have access to some of the most advanced diagnostic and surgical technologies available globally. From Optical Coherence Tomography (OCT) which provides high-resolution cross-sectional images of the retina, to Femtosecond Laser-Assisted Cataract Surgery, Miami’s medical infrastructure supports cutting-edge treatments. For a population that values luxury and excellence in service, these technological advancements are particularly appealing. The ability to offer precise, minimally invasive procedures reduces recovery time and improves outcomes for conditions ranging from refractive errors to complex glaucoma.</w:t>
      </w:r>
    </w:p>
    <w:p>
      <w:pPr>
        <w:pStyle w:val="BodyText"/>
      </w:pPr>
      <w:r>
        <w:t xml:space="preserve">Glaucoma represents another significant public health concern in Miami. Often termed the "silent thief of sight," glaucoma causes irreversible damage to the optic nerve, usually associated with high intraocular pressure. Because it is asymptomatic in its early stages, it frequently goes undetected until substantial vision loss has occurred. An</w:t>
      </w:r>
      <w:r>
        <w:t xml:space="preserve"> </w:t>
      </w:r>
      <w:r>
        <w:rPr>
          <w:bCs/>
          <w:b/>
        </w:rPr>
        <w:t xml:space="preserve">Ophthalmologist</w:t>
      </w:r>
      <w:r>
        <w:t xml:space="preserve"> </w:t>
      </w:r>
      <w:r>
        <w:t xml:space="preserve">plays a pivotal role in combating this by promoting routine screenings for at-risk populations, including older adults and those with a family history of the disease. In Miami’s aging population, these proactive measures are essential to preserving independence and quality of life for seniors.</w:t>
      </w:r>
    </w:p>
    <w:p>
      <w:pPr>
        <w:pStyle w:val="BodyText"/>
      </w:pPr>
      <w:r>
        <w:t xml:space="preserve">Beyond medical management, the</w:t>
      </w:r>
      <w:r>
        <w:t xml:space="preserve"> </w:t>
      </w:r>
      <w:r>
        <w:rPr>
          <w:bCs/>
          <w:b/>
        </w:rPr>
        <w:t xml:space="preserve">Ophthalmologist</w:t>
      </w:r>
      <w:r>
        <w:t xml:space="preserve"> </w:t>
      </w:r>
      <w:r>
        <w:t xml:space="preserve">in Miami also plays a crucial role in aesthetic medicine. The demand for cosmetic oculoplastic surgeries, such as blepharoplasty (eyelid surgery) and brow lifts, is high in a city where appearance often intersects with professional and social opportunities. Skilled ophthalmologists who specialize in oculoplasics help patients address functional issues like drooping eyelids that may impair vision, while simultaneously offering aesthetic improvements. This dual capability highlights the comprehensive nature of modern ophthalmic care in a market-driven healthcare environment.</w:t>
      </w:r>
    </w:p>
    <w:p>
      <w:pPr>
        <w:pStyle w:val="BodyText"/>
      </w:pPr>
      <w:r>
        <w:t xml:space="preserve">Educational advocacy is another cornerstone of an</w:t>
      </w:r>
      <w:r>
        <w:t xml:space="preserve"> </w:t>
      </w:r>
      <w:r>
        <w:rPr>
          <w:bCs/>
          <w:b/>
        </w:rPr>
        <w:t xml:space="preserve">Ophthalmologist’s</w:t>
      </w:r>
      <w:r>
        <w:t xml:space="preserve"> </w:t>
      </w:r>
      <w:r>
        <w:t xml:space="preserve">practice in</w:t>
      </w:r>
      <w:r>
        <w:t xml:space="preserve"> </w:t>
      </w:r>
      <w:r>
        <w:rPr>
          <w:bCs/>
          <w:b/>
        </w:rPr>
        <w:t xml:space="preserve">Miami</w:t>
      </w:r>
      <w:r>
        <w:t xml:space="preserve">. Given the city’s status as a gateway to Latin America and the Caribbean, many residents may come from backgrounds with limited access to regular healthcare. Therefore, community outreach programs led by ophthalmic professionals are vital. These initiatives often include school vision screenings for children to detect amblyopia (lazy eye) or refractive errors early, ensuring that children can learn effectively without visual barriers. By addressing pediatric vision health, the</w:t>
      </w:r>
      <w:r>
        <w:t xml:space="preserve"> </w:t>
      </w:r>
      <w:r>
        <w:rPr>
          <w:bCs/>
          <w:b/>
        </w:rPr>
        <w:t xml:space="preserve">Ophthalmologist</w:t>
      </w:r>
      <w:r>
        <w:t xml:space="preserve"> </w:t>
      </w:r>
      <w:r>
        <w:t xml:space="preserve">contributes directly to the educational success and future economic productivity of the Miami community.</w:t>
      </w:r>
    </w:p>
    <w:p>
      <w:pPr>
        <w:pStyle w:val="BodyText"/>
      </w:pPr>
      <w:r>
        <w:t xml:space="preserve">In conclusion, the presence and expertise of an</w:t>
      </w:r>
      <w:r>
        <w:t xml:space="preserve"> </w:t>
      </w:r>
      <w:r>
        <w:rPr>
          <w:bCs/>
          <w:b/>
        </w:rPr>
        <w:t xml:space="preserve">Ophthalmologist</w:t>
      </w:r>
      <w:r>
        <w:t xml:space="preserve"> </w:t>
      </w:r>
      <w:r>
        <w:t xml:space="preserve">are fundamental to maintaining public health in</w:t>
      </w:r>
      <w:r>
        <w:t xml:space="preserve"> </w:t>
      </w:r>
      <w:r>
        <w:rPr>
          <w:bCs/>
          <w:b/>
        </w:rPr>
        <w:t xml:space="preserve">Miami</w:t>
      </w:r>
      <w:r>
        <w:t xml:space="preserve">, United States. The intersection of a sunny climate, a high prevalence of diabetes, a diverse demographic profile, and access to advanced technology creates a unique healthcare landscape. In this environment, the ophthalmologist acts as both physician and educator, diagnosing complex conditions like glaucoma and diabetic retinopathy while providing critical preventive care against UV damage. They serve as guardians of vision for children in schools and protectors of sight for the aging population. As Miami continues to grow, the collaboration between patients and ophthalmologists remains essential in ensuring that this vibrant city continues to see clearly into its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an Ophthalmologist in United States Miami: Comprehensive Eye Care and Public Health</dc:title>
  <dc:creator/>
  <cp:keywords/>
  <dcterms:created xsi:type="dcterms:W3CDTF">2026-07-29T22:09:01Z</dcterms:created>
  <dcterms:modified xsi:type="dcterms:W3CDTF">2026-07-29T22:09:01Z</dcterms:modified>
</cp:coreProperties>
</file>

<file path=docProps/custom.xml><?xml version="1.0" encoding="utf-8"?>
<Properties xmlns="http://schemas.openxmlformats.org/officeDocument/2006/custom-properties" xmlns:vt="http://schemas.openxmlformats.org/officeDocument/2006/docPropsVTypes"/>
</file>