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c95ec7e30602c67bbed18ad9eda9f0321ac0f71"/>
    <w:p>
      <w:pPr>
        <w:pStyle w:val="Heading1"/>
      </w:pPr>
      <w:r>
        <w:t xml:space="preserve">The Role and Importance of an Ophthalmologist in United States San Francisco</w:t>
      </w:r>
    </w:p>
    <w:p>
      <w:pPr>
        <w:pStyle w:val="FirstParagraph"/>
      </w:pPr>
      <w:r>
        <w:t xml:space="preserve">The human eye is one of the most complex and vital organs, serving as our primary gateway to the visual world. In a bustling metropolis such as</w:t>
      </w:r>
      <w:r>
        <w:t xml:space="preserve"> </w:t>
      </w:r>
      <w:r>
        <w:rPr>
          <w:bCs/>
          <w:b/>
        </w:rPr>
        <w:t xml:space="preserve">United States San Francisco</w:t>
      </w:r>
      <w:r>
        <w:t xml:space="preserve">, where lifestyle factors, environmental conditions, and demographic diversity play significant roles in public health, the importance of specialized medical care cannot be overstated. At the forefront of this care stands the ophthalmologist. An essay on modern healthcare in this region must necessarily explore what an ophthalmologist is, their critical function within the community of</w:t>
      </w:r>
      <w:r>
        <w:t xml:space="preserve"> </w:t>
      </w:r>
      <w:r>
        <w:rPr>
          <w:bCs/>
          <w:b/>
        </w:rPr>
        <w:t xml:space="preserve">United States San Francisco</w:t>
      </w:r>
      <w:r>
        <w:t xml:space="preserve">, and why their expertise is indispensable to maintaining high standards of public health.</w:t>
      </w:r>
    </w:p>
    <w:bookmarkStart w:id="20" w:name="defining-the-ophthalmologist"/>
    <w:p>
      <w:pPr>
        <w:pStyle w:val="Heading2"/>
      </w:pPr>
      <w:r>
        <w:t xml:space="preserve">Defining the Ophthalmologist</w:t>
      </w:r>
    </w:p>
    <w:p>
      <w:pPr>
        <w:pStyle w:val="FirstParagraph"/>
      </w:pPr>
      <w:r>
        <w:t xml:space="preserve">To understand the value brought by medical professionals in a city like</w:t>
      </w:r>
      <w:r>
        <w:t xml:space="preserve"> </w:t>
      </w:r>
      <w:r>
        <w:rPr>
          <w:bCs/>
          <w:b/>
        </w:rPr>
        <w:t xml:space="preserve">United States San Francisco</w:t>
      </w:r>
      <w:r>
        <w:t xml:space="preserve">, one must first clearly define the role of an ophthalmologist. An ophthalmologist is a medical doctor (MD) or osteopathic doctor (DO) who specializes in eye and vision care. Unlike optometrists, who provide primary vision care such as eye exams and prescribing glasses, or opticians, who fit and sell eyewear based on prescriptions, an ophthalmologist has full medical training. They are licensed to practice medicine across the full spectrum of ophthalmology.</w:t>
      </w:r>
    </w:p>
    <w:p>
      <w:pPr>
        <w:pStyle w:val="BodyText"/>
      </w:pPr>
      <w:r>
        <w:t xml:space="preserve">This includes diagnosing and treating all eye diseases, performing eye surgery, and prescribing medications. An ophthalmologist completes four years of medical school followed by a one-year internship and at least three years of residency training in ophthalmology. Many further specialize through fellowship training in areas such as retinal disease, glaucoma, cornea and external disease, pediatric ophthalmology (strabismus), or oculoplastic surgery. This extensive training ensures that an individual designated as an</w:t>
      </w:r>
      <w:r>
        <w:t xml:space="preserve"> </w:t>
      </w:r>
      <w:r>
        <w:rPr>
          <w:bCs/>
          <w:b/>
        </w:rPr>
        <w:t xml:space="preserve">Ophthalmologist</w:t>
      </w:r>
      <w:r>
        <w:t xml:space="preserve"> </w:t>
      </w:r>
      <w:r>
        <w:t xml:space="preserve">possesses the highest level of expertise in ocular health.</w:t>
      </w:r>
    </w:p>
    <w:bookmarkEnd w:id="20"/>
    <w:bookmarkStart w:id="21" w:name="Xecf8ae69facc469e07552c6cb4284f012575aa0"/>
    <w:p>
      <w:pPr>
        <w:pStyle w:val="Heading2"/>
      </w:pPr>
      <w:r>
        <w:t xml:space="preserve">The Healthcare Landscape in United States San Francisco</w:t>
      </w:r>
    </w:p>
    <w:p>
      <w:pPr>
        <w:pStyle w:val="FirstParagraph"/>
      </w:pPr>
      <w:r>
        <w:rPr>
          <w:bCs/>
          <w:b/>
        </w:rPr>
        <w:t xml:space="preserve">United States San Francisco</w:t>
      </w:r>
      <w:r>
        <w:t xml:space="preserve"> </w:t>
      </w:r>
      <w:r>
        <w:t xml:space="preserve">is a city characterized by its unique environmental and socioeconomic landscape. It is known for its dense population, high cost of living, and progressive approach to healthcare. The city faces specific health challenges that make the role of specialists like an</w:t>
      </w:r>
      <w:r>
        <w:t xml:space="preserve"> </w:t>
      </w:r>
      <w:r>
        <w:rPr>
          <w:bCs/>
          <w:b/>
        </w:rPr>
        <w:t xml:space="preserve">Ophthalmologist</w:t>
      </w:r>
      <w:r>
        <w:t xml:space="preserve"> </w:t>
      </w:r>
      <w:r>
        <w:t xml:space="preserve">particularly crucial. For instance, the climate can be dry and windy year-round, leading to higher incidences of dry eye syndrome among residents who spend significant time outdoors or in air-conditioned environments.</w:t>
      </w:r>
    </w:p>
    <w:p>
      <w:pPr>
        <w:pStyle w:val="BodyText"/>
      </w:pPr>
      <w:r>
        <w:t xml:space="preserve">Furthermore,</w:t>
      </w:r>
      <w:r>
        <w:t xml:space="preserve"> </w:t>
      </w:r>
      <w:r>
        <w:rPr>
          <w:bCs/>
          <w:b/>
        </w:rPr>
        <w:t xml:space="preserve">United States San Francisco</w:t>
      </w:r>
      <w:r>
        <w:t xml:space="preserve"> </w:t>
      </w:r>
      <w:r>
        <w:t xml:space="preserve">is home to a diverse population ranging from young tech professionals to an aging senior community. Age-related conditions such as cataracts, glaucoma, and macular degeneration are prevalent among the older demographic. Simultaneously, the younger population faces unique threats from digital eye strain due to prolonged screen time in high-tech industries. Consequently, the demand for comprehensive eye care services is exceptionally high. In this context, an</w:t>
      </w:r>
      <w:r>
        <w:t xml:space="preserve"> </w:t>
      </w:r>
      <w:r>
        <w:rPr>
          <w:bCs/>
          <w:b/>
        </w:rPr>
        <w:t xml:space="preserve">Ophthalmologist</w:t>
      </w:r>
      <w:r>
        <w:t xml:space="preserve"> </w:t>
      </w:r>
      <w:r>
        <w:t xml:space="preserve">serves as a critical link in preventing blindness and managing chronic ocular conditions that could otherwise lead to significant disability.</w:t>
      </w:r>
    </w:p>
    <w:bookmarkEnd w:id="21"/>
    <w:bookmarkStart w:id="22" w:name="Xc21e6bbb31bafee1bbb2b25531862653636cb5e"/>
    <w:p>
      <w:pPr>
        <w:pStyle w:val="Heading2"/>
      </w:pPr>
      <w:r>
        <w:t xml:space="preserve">The Impact of Environmental Factors on Eye Health</w:t>
      </w:r>
    </w:p>
    <w:p>
      <w:pPr>
        <w:pStyle w:val="FirstParagraph"/>
      </w:pPr>
      <w:r>
        <w:t xml:space="preserve">An often overlooked aspect of public health in</w:t>
      </w:r>
      <w:r>
        <w:t xml:space="preserve"> </w:t>
      </w:r>
      <w:r>
        <w:rPr>
          <w:bCs/>
          <w:b/>
        </w:rPr>
        <w:t xml:space="preserve">United States San Francisco</w:t>
      </w:r>
      <w:r>
        <w:t xml:space="preserve"> </w:t>
      </w:r>
      <w:r>
        <w:t xml:space="preserve">is the impact of environmental factors on vision. The region’s frequent fog, UV exposure, and air quality issues can exacerbate conditions like conjunctivitis, dry eye, and allergic reactions around the eyes. Residents are advised to wear protective eyewear outdoors, but when symptoms persist or worsen due to underlying medical issues, professional intervention is required. An</w:t>
      </w:r>
      <w:r>
        <w:t xml:space="preserve"> </w:t>
      </w:r>
      <w:r>
        <w:rPr>
          <w:bCs/>
          <w:b/>
        </w:rPr>
        <w:t xml:space="preserve">Ophthalmologist</w:t>
      </w:r>
      <w:r>
        <w:t xml:space="preserve"> </w:t>
      </w:r>
      <w:r>
        <w:t xml:space="preserve">in this region is trained to differentiate between simple environmental irritation and serious pathological conditions.</w:t>
      </w:r>
    </w:p>
    <w:p>
      <w:pPr>
        <w:pStyle w:val="BodyText"/>
      </w:pPr>
      <w:r>
        <w:t xml:space="preserve">For example, a patient presenting with redness and itching might be suffering from seasonal allergies, but an ophthalmologist must rule out more severe issues like uveitis or keratitis. In</w:t>
      </w:r>
      <w:r>
        <w:t xml:space="preserve"> </w:t>
      </w:r>
      <w:r>
        <w:rPr>
          <w:bCs/>
          <w:b/>
        </w:rPr>
        <w:t xml:space="preserve">United States San Francisco</w:t>
      </w:r>
      <w:r>
        <w:t xml:space="preserve">, where outdoor activity is a major part of the cultural lifestyle, the prevalence of injuries related to sports or accidents also necessitates immediate access to skilled surgeons who can perform emergency eye surgeries. The readiness and availability of an</w:t>
      </w:r>
      <w:r>
        <w:t xml:space="preserve"> </w:t>
      </w:r>
      <w:r>
        <w:rPr>
          <w:bCs/>
          <w:b/>
        </w:rPr>
        <w:t xml:space="preserve">Ophthalmologist</w:t>
      </w:r>
      <w:r>
        <w:t xml:space="preserve"> </w:t>
      </w:r>
      <w:r>
        <w:t xml:space="preserve">in such urgent scenarios are vital for preserving vision.</w:t>
      </w:r>
    </w:p>
    <w:bookmarkEnd w:id="22"/>
    <w:bookmarkStart w:id="23" w:name="X18e97db76ec9c7ba31cdab0e18d37cc126f3aa9"/>
    <w:p>
      <w:pPr>
        <w:pStyle w:val="Heading2"/>
      </w:pPr>
      <w:r>
        <w:t xml:space="preserve">The Role in Preventive Care and Chronic Disease Management</w:t>
      </w:r>
    </w:p>
    <w:p>
      <w:pPr>
        <w:pStyle w:val="FirstParagraph"/>
      </w:pPr>
      <w:r>
        <w:t xml:space="preserve">Beyond acute care, the role of an</w:t>
      </w:r>
      <w:r>
        <w:t xml:space="preserve"> </w:t>
      </w:r>
      <w:r>
        <w:rPr>
          <w:bCs/>
          <w:b/>
        </w:rPr>
        <w:t xml:space="preserve">Ophthalmologist</w:t>
      </w:r>
      <w:r>
        <w:t xml:space="preserve"> </w:t>
      </w:r>
      <w:r>
        <w:t xml:space="preserve">extends heavily into preventive medicine. In a city with a sophisticated healthcare infrastructure like</w:t>
      </w:r>
      <w:r>
        <w:t xml:space="preserve"> </w:t>
      </w:r>
      <w:r>
        <w:rPr>
          <w:bCs/>
          <w:b/>
        </w:rPr>
        <w:t xml:space="preserve">United States San Francisco</w:t>
      </w:r>
      <w:r>
        <w:t xml:space="preserve">, early detection is key to managing systemic diseases that manifest in the eyes. Diabetes, for instance, is increasingly prevalent and can lead to diabetic retinopathy, a leading cause of blindness among adults. Regular screenings by an ophthalmologist can detect these changes long before they affect vision significantly.</w:t>
      </w:r>
    </w:p>
    <w:p>
      <w:pPr>
        <w:pStyle w:val="BodyText"/>
      </w:pPr>
      <w:r>
        <w:t xml:space="preserve">Glaucoma, often called the "silent thief of sight," causes irreversible damage to the optic nerve but typically presents no early symptoms. Routine examinations by an</w:t>
      </w:r>
      <w:r>
        <w:t xml:space="preserve"> </w:t>
      </w:r>
      <w:r>
        <w:rPr>
          <w:bCs/>
          <w:b/>
        </w:rPr>
        <w:t xml:space="preserve">Ophthalmologist</w:t>
      </w:r>
      <w:r>
        <w:t xml:space="preserve"> </w:t>
      </w:r>
      <w:r>
        <w:t xml:space="preserve">are the only way to catch this condition early. In</w:t>
      </w:r>
      <w:r>
        <w:t xml:space="preserve"> </w:t>
      </w:r>
      <w:r>
        <w:rPr>
          <w:bCs/>
          <w:b/>
        </w:rPr>
        <w:t xml:space="preserve">United States San Francisco</w:t>
      </w:r>
      <w:r>
        <w:t xml:space="preserve">, where healthcare access is relatively robust compared to many other parts of the country, regular visits become a standard part of preventive health maintenance for many citizens. The education provided by an ophthalmologist regarding lifestyle changes, nutrition, and protective measures empowers patients to take charge of their ocular health.</w:t>
      </w:r>
    </w:p>
    <w:bookmarkEnd w:id="23"/>
    <w:bookmarkStart w:id="24" w:name="economic-and-social-implications"/>
    <w:p>
      <w:pPr>
        <w:pStyle w:val="Heading2"/>
      </w:pPr>
      <w:r>
        <w:t xml:space="preserve">Economic and Social Implications</w:t>
      </w:r>
    </w:p>
    <w:p>
      <w:pPr>
        <w:pStyle w:val="FirstParagraph"/>
      </w:pPr>
      <w:r>
        <w:t xml:space="preserve">The presence of highly skilled ophthalmologists in</w:t>
      </w:r>
      <w:r>
        <w:t xml:space="preserve"> </w:t>
      </w:r>
      <w:r>
        <w:rPr>
          <w:bCs/>
          <w:b/>
        </w:rPr>
        <w:t xml:space="preserve">United States San Francisco</w:t>
      </w:r>
      <w:r>
        <w:t xml:space="preserve"> </w:t>
      </w:r>
      <w:r>
        <w:t xml:space="preserve">also has significant economic implications. Vision loss can lead to a decrease in workforce productivity, increased healthcare costs due to complications, and a higher burden on social services for the elderly or disabled. By providing expert care, an</w:t>
      </w:r>
      <w:r>
        <w:t xml:space="preserve"> </w:t>
      </w:r>
      <w:r>
        <w:rPr>
          <w:bCs/>
          <w:b/>
        </w:rPr>
        <w:t xml:space="preserve">Ophthalmologist</w:t>
      </w:r>
      <w:r>
        <w:t xml:space="preserve"> </w:t>
      </w:r>
      <w:r>
        <w:t xml:space="preserve">helps mitigate these costs. Furthermore,</w:t>
      </w:r>
      <w:r>
        <w:t xml:space="preserve"> </w:t>
      </w:r>
      <w:r>
        <w:rPr>
          <w:bCs/>
          <w:b/>
        </w:rPr>
        <w:t xml:space="preserve">United States San Francisco</w:t>
      </w:r>
      <w:r>
        <w:t xml:space="preserve"> </w:t>
      </w:r>
      <w:r>
        <w:t xml:space="preserve">is a hub for medical research and innovation. Many ophthalmologists in this region are involved in clinical trials and advancements in laser surgery, gene therapy for inherited eye diseases, and artificial intelligence applications in diagnosing retinal conditions.</w:t>
      </w:r>
    </w:p>
    <w:p>
      <w:pPr>
        <w:pStyle w:val="BodyText"/>
      </w:pPr>
      <w:r>
        <w:t xml:space="preserve">This integration of cutting-edge technology with patient care elevates the standard of treatment globally. Patients traveling to</w:t>
      </w:r>
      <w:r>
        <w:t xml:space="preserve"> </w:t>
      </w:r>
      <w:r>
        <w:rPr>
          <w:bCs/>
          <w:b/>
        </w:rPr>
        <w:t xml:space="preserve">United States San Francisco</w:t>
      </w:r>
      <w:r>
        <w:t xml:space="preserve"> </w:t>
      </w:r>
      <w:r>
        <w:t xml:space="preserve">for specialized care often seek out these top-tier specialists. The reputation of the city’s medical institutions attracts talent and funding, creating a virtuous cycle that enhances the quality of services provided by every</w:t>
      </w:r>
      <w:r>
        <w:t xml:space="preserve"> </w:t>
      </w:r>
      <w:r>
        <w:rPr>
          <w:bCs/>
          <w:b/>
        </w:rPr>
        <w:t xml:space="preserve">Ophthalmologist</w:t>
      </w:r>
      <w:r>
        <w:t xml:space="preserve"> </w:t>
      </w:r>
      <w:r>
        <w:t xml:space="preserve">in the area.</w:t>
      </w:r>
    </w:p>
    <w:bookmarkEnd w:id="24"/>
    <w:bookmarkStart w:id="25" w:name="conclusion"/>
    <w:p>
      <w:pPr>
        <w:pStyle w:val="Heading2"/>
      </w:pPr>
      <w:r>
        <w:t xml:space="preserve">Conclusion</w:t>
      </w:r>
    </w:p>
    <w:p>
      <w:pPr>
        <w:pStyle w:val="FirstParagraph"/>
      </w:pPr>
      <w:r>
        <w:t xml:space="preserve">In conclusion, an essay regarding eye care in</w:t>
      </w:r>
      <w:r>
        <w:t xml:space="preserve"> </w:t>
      </w:r>
      <w:r>
        <w:rPr>
          <w:bCs/>
          <w:b/>
        </w:rPr>
        <w:t xml:space="preserve">United States San Francisco</w:t>
      </w:r>
      <w:r>
        <w:t xml:space="preserve"> </w:t>
      </w:r>
      <w:r>
        <w:t xml:space="preserve">must highlight the indispensable role of the ophthalmologist. This professional is not merely a prescriber of glasses but a medical expert equipped to handle the full spectrum of ocular diseases and injuries. Given the unique environmental, demographic, and economic characteristics of</w:t>
      </w:r>
      <w:r>
        <w:t xml:space="preserve"> </w:t>
      </w:r>
      <w:r>
        <w:rPr>
          <w:bCs/>
          <w:b/>
        </w:rPr>
        <w:t xml:space="preserve">United States San Francisco</w:t>
      </w:r>
      <w:r>
        <w:t xml:space="preserve">, access to qualified ophthalmologists is vital for public health.</w:t>
      </w:r>
    </w:p>
    <w:p>
      <w:pPr>
        <w:pStyle w:val="BodyText"/>
      </w:pPr>
      <w:r>
        <w:t xml:space="preserve">The synergy between advanced medical training, regional health challenges, and a proactive healthcare culture makes the role of an</w:t>
      </w:r>
      <w:r>
        <w:t xml:space="preserve"> </w:t>
      </w:r>
      <w:r>
        <w:rPr>
          <w:bCs/>
          <w:b/>
        </w:rPr>
        <w:t xml:space="preserve">Ophthalmologist</w:t>
      </w:r>
      <w:r>
        <w:t xml:space="preserve"> </w:t>
      </w:r>
      <w:r>
        <w:t xml:space="preserve">central to the well-being of residents. From managing age-related degeneration in seniors to treating digital eye strain in young professionals, and from emergency trauma care to preventive screenings for systemic diseases, the ophthalmologist ensures that vision remains intact. As</w:t>
      </w:r>
      <w:r>
        <w:t xml:space="preserve"> </w:t>
      </w:r>
      <w:r>
        <w:rPr>
          <w:bCs/>
          <w:b/>
        </w:rPr>
        <w:t xml:space="preserve">United States San Francisco</w:t>
      </w:r>
      <w:r>
        <w:t xml:space="preserve"> </w:t>
      </w:r>
      <w:r>
        <w:t xml:space="preserve">continues to evolve as a global center for technology and medicine, the importance of maintaining high standards of eye care through dedicated specialists will only grow. Therefore, supporting and valuing the profession of an ophthalmologist is essential for sustaining a healthy, productive society in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United States San Francisco</dc:title>
  <dc:creator/>
  <dc:language>en</dc:language>
  <cp:keywords/>
  <dcterms:created xsi:type="dcterms:W3CDTF">2026-07-30T04:10:24Z</dcterms:created>
  <dcterms:modified xsi:type="dcterms:W3CDTF">2026-07-30T04:10:24Z</dcterms:modified>
</cp:coreProperties>
</file>

<file path=docProps/custom.xml><?xml version="1.0" encoding="utf-8"?>
<Properties xmlns="http://schemas.openxmlformats.org/officeDocument/2006/custom-properties" xmlns:vt="http://schemas.openxmlformats.org/officeDocument/2006/docPropsVTypes"/>
</file>