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Venezuela</w:t>
      </w:r>
      <w:r>
        <w:t xml:space="preserve"> </w:t>
      </w:r>
      <w:r>
        <w:t xml:space="preserve">Caracas</w:t>
      </w:r>
    </w:p>
    <w:bookmarkStart w:id="20" w:name="X1dc8e27c11c9cbc0610a1438978983c49ca7d7a"/>
    <w:p>
      <w:pPr>
        <w:pStyle w:val="Heading1"/>
      </w:pPr>
      <w:r>
        <w:t xml:space="preserve">The Critical Role of the Ophthalmologist in Venezuela Caracas</w:t>
      </w:r>
    </w:p>
    <w:p>
      <w:pPr>
        <w:pStyle w:val="FirstParagraph"/>
      </w:pPr>
      <w:r>
        <w:t xml:space="preserve">The preservation of sight is one of the most fundamental aspects of human health, serving as a primary gateway to understanding and interacting with the world. In any society, but particularly in complex urban environments facing systemic challenges, the profession of medicine requires adaptation and resilience. Nowhere is this more evident than in Venezuela Caracas, where the role of the ophthalmologist has transcended standard clinical practice to become a pillar of public health stability. This essay explores the multifaceted responsibilities, challenges, and critical importance of the ophthalmologist within the specific socio-economic and healthcare landscape of Venezuela Caracas.</w:t>
      </w:r>
    </w:p>
    <w:p>
      <w:pPr>
        <w:pStyle w:val="BodyText"/>
      </w:pPr>
      <w:r>
        <w:t xml:space="preserve">To understand why an</w:t>
      </w:r>
      <w:r>
        <w:t xml:space="preserve"> </w:t>
      </w:r>
      <w:r>
        <w:rPr>
          <w:bCs/>
          <w:b/>
        </w:rPr>
        <w:t xml:space="preserve">Ophthalmologist</w:t>
      </w:r>
      <w:r>
        <w:t xml:space="preserve"> </w:t>
      </w:r>
      <w:r>
        <w:t xml:space="preserve">is vital in this context, one must first look at the demographic and epidemiological profile of</w:t>
      </w:r>
      <w:r>
        <w:t xml:space="preserve"> </w:t>
      </w:r>
      <w:r>
        <w:rPr>
          <w:bCs/>
          <w:b/>
        </w:rPr>
        <w:t xml:space="preserve">Venezuela Caracas</w:t>
      </w:r>
      <w:r>
        <w:t xml:space="preserve">. As a dense metropolis that serves as the nation's capital, it houses millions of residents with diverse health needs. However, decades of economic volatility have significantly impacted public infrastructure. For many citizens in Caracas, access to specialized healthcare is not merely an inconvenience but a barrier that can lead to irreversible conditions. In this vacuum, the ophthalmologist often acts as one of the last lines of defense against preventable blindness and visual impairment.</w:t>
      </w:r>
    </w:p>
    <w:p>
      <w:pPr>
        <w:pStyle w:val="BodyText"/>
      </w:pPr>
      <w:r>
        <w:t xml:space="preserve">The scope of practice for an</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is exceptionally broad due to resource constraints. Unlike in more stable economies where specialists might focus narrowly on subspecialties such as retinal surgery or corneal transplants, the ophthalmologist here must possess a comprehensive skill set. They are frequently required to manage high volumes of patients suffering from cataracts, glaucoma, diabetic retinopathy, and refractive errors. The management of diabetes-related eye complications is particularly pressing in Caracas, given the rising prevalence of lifestyle diseases exacerbated by changes in diet and economic access to nutritious food. Consequently, the ophthalmologist becomes a crucial partner in managing systemic health issues through ocular examination.</w:t>
      </w:r>
    </w:p>
    <w:p>
      <w:pPr>
        <w:pStyle w:val="BodyText"/>
      </w:pPr>
      <w:r>
        <w:t xml:space="preserve">Furthermore, pediatric vision care presents a unique challenge for the</w:t>
      </w:r>
      <w:r>
        <w:t xml:space="preserve"> </w:t>
      </w:r>
      <w:r>
        <w:rPr>
          <w:bCs/>
          <w:b/>
        </w:rPr>
        <w:t xml:space="preserve">Ophthalmologist</w:t>
      </w:r>
      <w:r>
        <w:t xml:space="preserve"> </w:t>
      </w:r>
      <w:r>
        <w:t xml:space="preserve">serving communities across</w:t>
      </w:r>
      <w:r>
        <w:t xml:space="preserve"> </w:t>
      </w:r>
      <w:r>
        <w:rPr>
          <w:bCs/>
          <w:b/>
        </w:rPr>
        <w:t xml:space="preserve">Venezuela Caracas</w:t>
      </w:r>
      <w:r>
        <w:t xml:space="preserve">. Undetected visual problems in children can severely impact educational outcomes and social development. In many public hospitals and private clinics throughout the capital, ophthalmologists conduct screening programs to identify amblyopia, strabismus, and congenital cataracts early. The intervention of an ophthalmologist in these early years is not just a medical procedure; it is a social investment that allows children to attend school effectively and participate fully in society. Without these specialized interventions, the cycle of poverty can be perpetuated through educational deficits linked to untreated visual impairments.</w:t>
      </w:r>
    </w:p>
    <w:p>
      <w:pPr>
        <w:pStyle w:val="BodyText"/>
      </w:pPr>
      <w:r>
        <w:t xml:space="preserve">The infrastructure challenges within</w:t>
      </w:r>
      <w:r>
        <w:t xml:space="preserve"> </w:t>
      </w:r>
      <w:r>
        <w:rPr>
          <w:bCs/>
          <w:b/>
        </w:rPr>
        <w:t xml:space="preserve">Venezuela Caracas</w:t>
      </w:r>
      <w:r>
        <w:t xml:space="preserve"> </w:t>
      </w:r>
      <w:r>
        <w:t xml:space="preserve">further define the daily reality for the ophthalmologist. Intermittent power outages, known locally as "apagones," disrupt surgical schedules and compromise the functionality of delicate diagnostic equipment such as OCT scanners and slit lamps. The ophthalmologist must therefore demonstrate remarkable adaptability, often relying on battery-powered devices or manual techniques to ensure patient safety during emergencies. This resilience highlights a specific aspect of the profession in this region: it demands not only medical expertise but also logistical ingenuity and psychological fortitude.</w:t>
      </w:r>
    </w:p>
    <w:p>
      <w:pPr>
        <w:pStyle w:val="BodyText"/>
      </w:pPr>
      <w:r>
        <w:t xml:space="preserve">Social inequality is another defining feature of life in</w:t>
      </w:r>
      <w:r>
        <w:t xml:space="preserve"> </w:t>
      </w:r>
      <w:r>
        <w:rPr>
          <w:bCs/>
          <w:b/>
        </w:rPr>
        <w:t xml:space="preserve">Venezuela Caracas</w:t>
      </w:r>
      <w:r>
        <w:t xml:space="preserve">, and this disparity is starkly visible in ophthalmic care. There exists a divide between those who can afford private care, often seeking treatments abroad or paying for imported supplies, and the majority who rely on the public health system. The</w:t>
      </w:r>
      <w:r>
        <w:t xml:space="preserve"> </w:t>
      </w:r>
      <w:r>
        <w:rPr>
          <w:bCs/>
          <w:b/>
        </w:rPr>
        <w:t xml:space="preserve">Ophthalmologist</w:t>
      </w:r>
      <w:r>
        <w:t xml:space="preserve"> </w:t>
      </w:r>
      <w:r>
        <w:t xml:space="preserve">working within the public sector faces immense pressure to provide equitable care despite shortages of essential pharmaceuticals and surgical materials. In this context, the ophthalmologist often engages in advocacy, working with non-governmental organizations to bring donated equipment and training into Caracas hospitals. They become advocates not just for individual patients, but for systemic improvements in health policy.</w:t>
      </w:r>
    </w:p>
    <w:p>
      <w:pPr>
        <w:pStyle w:val="BodyText"/>
      </w:pPr>
      <w:r>
        <w:t xml:space="preserve">Educational initiatives led by ophthalmologists also play a significant role in</w:t>
      </w:r>
      <w:r>
        <w:t xml:space="preserve"> </w:t>
      </w:r>
      <w:r>
        <w:rPr>
          <w:bCs/>
          <w:b/>
        </w:rPr>
        <w:t xml:space="preserve">Venezuela Caracas</w:t>
      </w:r>
      <w:r>
        <w:t xml:space="preserve">. Due to the high prevalence of preventable eye conditions such as trachoma (in specific marginalized areas) and pterygium linked to environmental factors like sun exposure and pollution, public health education is a key component of the job. Ophthalmologists frequently visit schools, community centers, and workplaces in Caracas to educate the public about eye hygiene, nutrition for ocular health, and the importance of regular check-ups. This proactive approach helps mitigate some of the burden on clinical services by preventing avoidable diseases.</w:t>
      </w:r>
    </w:p>
    <w:p>
      <w:pPr>
        <w:pStyle w:val="BodyText"/>
      </w:pPr>
      <w:r>
        <w:t xml:space="preserve">In addition to clinical duties, the</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contributes to medical training. Despite brain drain affecting many healthcare professionals, those remaining are essential mentors for new generations of ophthalmology residents. They ensure that high standards of care are maintained and that emerging doctors are equipped with the skills necessary to handle both routine and complex cases in a resource-limited environment. This mentorship is vital for sustaining the specialty within the country.</w:t>
      </w:r>
    </w:p>
    <w:p>
      <w:pPr>
        <w:pStyle w:val="BodyText"/>
      </w:pPr>
      <w:r>
        <w:t xml:space="preserve">The emotional weight carried by an</w:t>
      </w:r>
      <w:r>
        <w:t xml:space="preserve"> </w:t>
      </w:r>
      <w:r>
        <w:rPr>
          <w:bCs/>
          <w:b/>
        </w:rPr>
        <w:t xml:space="preserve">Ophthalmologist</w:t>
      </w:r>
      <w:r>
        <w:t xml:space="preserve"> </w:t>
      </w:r>
      <w:r>
        <w:t xml:space="preserve">in this region cannot be overstated. Sight is closely tied to personal identity and independence. Restoring vision can transform a patient's life, allowing them to return to work, care for their families, and regain dignity. For every successful cataract surgery or glaucoma case managed in Caracas, there is a profound human impact that extends beyond the clinical setting. The ophthalmologist serves as a beacon of hope in times of uncertainty.</w:t>
      </w:r>
    </w:p>
    <w:p>
      <w:pPr>
        <w:pStyle w:val="BodyText"/>
      </w:pPr>
      <w:r>
        <w:t xml:space="preserve">In conclusion, the role of the</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is far more than that of a medical specialist treating eye diseases. It is a role characterized by resilience, adaptability, and profound social responsibility. Facing infrastructural challenges and economic hardships, these professionals work tirelessly to preserve vision for millions of inhabitants. They act as diagnosticians, surgeons, educators, advocates, and mentors. Their dedication ensures that despite the broader societal challenges facing the capital of</w:t>
      </w:r>
      <w:r>
        <w:t xml:space="preserve"> </w:t>
      </w:r>
      <w:r>
        <w:rPr>
          <w:bCs/>
          <w:b/>
        </w:rPr>
        <w:t xml:space="preserve">Venezuela Caracas</w:t>
      </w:r>
      <w:r>
        <w:t xml:space="preserve">, access to vital eye care remains a priority. Recognizing and supporting these professionals is essential not only for individual health outcomes but for the overall social stability and well-being of Venezuelan society.</w:t>
      </w:r>
    </w:p>
    <w:p>
      <w:pPr>
        <w:pStyle w:val="BodyText"/>
      </w:pPr>
      <w:r>
        <w:t xml:space="preserve">As we look toward the future, strengthening ophthalmic services in</w:t>
      </w:r>
      <w:r>
        <w:t xml:space="preserve"> </w:t>
      </w:r>
      <w:r>
        <w:rPr>
          <w:bCs/>
          <w:b/>
        </w:rPr>
        <w:t xml:space="preserve">Venezuela Caracas</w:t>
      </w:r>
      <w:r>
        <w:t xml:space="preserve"> </w:t>
      </w:r>
      <w:r>
        <w:t xml:space="preserve">requires sustained investment in technology, training, and infrastructure. However, even without immediate systemic overhauls, the commitment of individual ophthalmologists continues to be a driving force for health equity. Their work reminds us that eye care is human care. In the bustling streets and varied communities of Caracas, the</w:t>
      </w:r>
      <w:r>
        <w:t xml:space="preserve"> </w:t>
      </w:r>
      <w:r>
        <w:rPr>
          <w:bCs/>
          <w:b/>
        </w:rPr>
        <w:t xml:space="preserve">Ophthalmologist</w:t>
      </w:r>
      <w:r>
        <w:t xml:space="preserve"> </w:t>
      </w:r>
      <w:r>
        <w:t xml:space="preserve">remains an indispensable guardian of sight, ensuring that vision—the window to the soul—remains unclouded by preventable disease.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Venezuela Caracas</dc:title>
  <dc:creator/>
  <cp:keywords/>
  <dcterms:created xsi:type="dcterms:W3CDTF">2026-07-29T12:45:15Z</dcterms:created>
  <dcterms:modified xsi:type="dcterms:W3CDTF">2026-07-29T12:45:15Z</dcterms:modified>
</cp:coreProperties>
</file>

<file path=docProps/custom.xml><?xml version="1.0" encoding="utf-8"?>
<Properties xmlns="http://schemas.openxmlformats.org/officeDocument/2006/custom-properties" xmlns:vt="http://schemas.openxmlformats.org/officeDocument/2006/docPropsVTypes"/>
</file>