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5d7b8fae873289060999a70266bf8e6b4d86d8d"/>
    <w:p>
      <w:pPr>
        <w:pStyle w:val="Heading1"/>
      </w:pPr>
      <w:r>
        <w:t xml:space="preserve">The Essential Role of the Optometrist in Brazil, São Paulo: Visionary Care in a Megacity</w:t>
      </w:r>
    </w:p>
    <w:p>
      <w:pPr>
        <w:pStyle w:val="FirstParagraph"/>
      </w:pPr>
      <w:r>
        <w:t xml:space="preserve">In the bustling metropolis of</w:t>
      </w:r>
      <w:r>
        <w:t xml:space="preserve"> </w:t>
      </w:r>
      <w:r>
        <w:rPr>
          <w:bCs/>
          <w:b/>
        </w:rPr>
        <w:t xml:space="preserve">Brazil, São Paulo</w:t>
      </w:r>
      <w:r>
        <w:t xml:space="preserve">, where millions converge daily to work, trade, and live under a sky often obscured by urban haze and digital strain, eye health has become a critical component of overall public well-being. The</w:t>
      </w:r>
      <w:r>
        <w:t xml:space="preserve"> </w:t>
      </w:r>
      <w:r>
        <w:rPr>
          <w:bCs/>
          <w:b/>
        </w:rPr>
        <w:t xml:space="preserve">Optometrist</w:t>
      </w:r>
      <w:r>
        <w:t xml:space="preserve"> </w:t>
      </w:r>
      <w:r>
        <w:t xml:space="preserve">stands as a pivotal figure in this urban healthcare landscape. No longer viewed merely as technicians who prescribe glasses or contact lenses, optometrists in São Paulo are now recognized as primary eye care providers essential to the modern medical framework. This essay explores the multifaceted role of the</w:t>
      </w:r>
      <w:r>
        <w:t xml:space="preserve"> </w:t>
      </w:r>
      <w:r>
        <w:rPr>
          <w:bCs/>
          <w:b/>
        </w:rPr>
        <w:t xml:space="preserve">Optometrist</w:t>
      </w:r>
      <w:r>
        <w:t xml:space="preserve">, contextualized within the unique socio-economic and environmental dynamics of</w:t>
      </w:r>
      <w:r>
        <w:t xml:space="preserve"> </w:t>
      </w:r>
      <w:r>
        <w:rPr>
          <w:bCs/>
          <w:b/>
        </w:rPr>
        <w:t xml:space="preserve">Brazil, São Paulo</w:t>
      </w:r>
      <w:r>
        <w:t xml:space="preserve">.</w:t>
      </w:r>
    </w:p>
    <w:bookmarkStart w:id="20" w:name="the-evolution-of-eye-care-in-a-megacity"/>
    <w:p>
      <w:pPr>
        <w:pStyle w:val="Heading2"/>
      </w:pPr>
      <w:r>
        <w:t xml:space="preserve">The Evolution of Eye Care in a Megacity</w:t>
      </w:r>
    </w:p>
    <w:p>
      <w:pPr>
        <w:pStyle w:val="FirstParagraph"/>
      </w:pPr>
      <w:r>
        <w:t xml:space="preserve">São Paulo is one of the largest cities in the world, hosting over 12 million people. The density and pace of life here create specific challenges for ocular health. The extensive use of computers and mobile devices leads to a significant rise in Digital Eye Strain, also known as Computer Vision Syndrome. In this context, the</w:t>
      </w:r>
      <w:r>
        <w:t xml:space="preserve"> </w:t>
      </w:r>
      <w:r>
        <w:rPr>
          <w:bCs/>
          <w:b/>
        </w:rPr>
        <w:t xml:space="preserve">Optometrist</w:t>
      </w:r>
      <w:r>
        <w:t xml:space="preserve"> </w:t>
      </w:r>
      <w:r>
        <w:t xml:space="preserve">serves as the first line of defense against visual fatigue that affects productivity and quality of life.</w:t>
      </w:r>
    </w:p>
    <w:p>
      <w:pPr>
        <w:pStyle w:val="BodyText"/>
      </w:pPr>
      <w:r>
        <w:t xml:space="preserve">Historically, eye care in Brazil was often divided strictly between general practitioners who handled minor issues and ophthalmologists who managed surgical cases. However, recent regulatory changes within the Brazilian health system have expanded the scope of practice for optometrists. This shift allows</w:t>
      </w:r>
      <w:r>
        <w:t xml:space="preserve"> </w:t>
      </w:r>
      <w:r>
        <w:rPr>
          <w:bCs/>
          <w:b/>
        </w:rPr>
        <w:t xml:space="preserve">Optometrist</w:t>
      </w:r>
      <w:r>
        <w:t xml:space="preserve"> </w:t>
      </w:r>
      <w:r>
        <w:t xml:space="preserve">professionals to diagnose and manage various common ocular conditions, such as dry eye syndrome, conjunctivitis, and uncorrected refractive errors. In a city as vast as São Paulo, this expansion is vital for decongesting hospitals and clinics that are often overwhelmed with patients.</w:t>
      </w:r>
    </w:p>
    <w:bookmarkEnd w:id="20"/>
    <w:bookmarkStart w:id="21" w:name="bridging-the-gap-in-public-health"/>
    <w:p>
      <w:pPr>
        <w:pStyle w:val="Heading2"/>
      </w:pPr>
      <w:r>
        <w:t xml:space="preserve">Bridging the Gap in Public Health</w:t>
      </w:r>
    </w:p>
    <w:p>
      <w:pPr>
        <w:pStyle w:val="FirstParagraph"/>
      </w:pPr>
      <w:r>
        <w:t xml:space="preserve">The public healthcare system in</w:t>
      </w:r>
      <w:r>
        <w:t xml:space="preserve"> </w:t>
      </w:r>
      <w:r>
        <w:rPr>
          <w:bCs/>
          <w:b/>
        </w:rPr>
        <w:t xml:space="preserve">Brazil, São Paulo</w:t>
      </w:r>
      <w:r>
        <w:t xml:space="preserve">, known as SUS (Sistema Único de Saúde), provides universal access but faces immense pressure due to high demand. Within this framework, the</w:t>
      </w:r>
      <w:r>
        <w:t xml:space="preserve"> </w:t>
      </w:r>
      <w:r>
        <w:rPr>
          <w:bCs/>
          <w:b/>
        </w:rPr>
        <w:t xml:space="preserve">Optometrist</w:t>
      </w:r>
      <w:r>
        <w:t xml:space="preserve"> </w:t>
      </w:r>
      <w:r>
        <w:t xml:space="preserve">plays a crucial role in primary care initiatives. Many community health centers and specialized ophthalmology clinics now employ optometrists to conduct routine screenings. These professionals identify early signs of diabetes-related retinopathy, glaucoma, and hypertension-induced eye damage—conditions prevalent in an urban population with varying access to preventive care.</w:t>
      </w:r>
    </w:p>
    <w:p>
      <w:pPr>
        <w:pStyle w:val="BodyText"/>
      </w:pPr>
      <w:r>
        <w:t xml:space="preserve">Furthermore, school-based vision screening programs are often led or supported by optometrists. In São Paulo’s diverse districts, from the central area to the outskirts like Guarulhos and Osasco, early detection of myopia and astigmatism is critical for children’s educational development. By catching these issues early through non-invasive exams,</w:t>
      </w:r>
      <w:r>
        <w:t xml:space="preserve"> </w:t>
      </w:r>
      <w:r>
        <w:rPr>
          <w:bCs/>
          <w:b/>
        </w:rPr>
        <w:t xml:space="preserve">Optometrist</w:t>
      </w:r>
      <w:r>
        <w:t xml:space="preserve"> </w:t>
      </w:r>
      <w:r>
        <w:t xml:space="preserve">practitioners ensure that students can access visual aids promptly, thereby reducing dropout rates associated with undiagnosed learning disabilities linked to poor vision.</w:t>
      </w:r>
    </w:p>
    <w:bookmarkEnd w:id="21"/>
    <w:bookmarkStart w:id="22" w:name="X0d0ae4da6090c26a6768c0a3ea26bb264b57d5c"/>
    <w:p>
      <w:pPr>
        <w:pStyle w:val="Heading2"/>
      </w:pPr>
      <w:r>
        <w:t xml:space="preserve">The Impact of Environmental Factors and Urban Life</w:t>
      </w:r>
    </w:p>
    <w:p>
      <w:pPr>
        <w:pStyle w:val="FirstParagraph"/>
      </w:pPr>
      <w:r>
        <w:t xml:space="preserve">São Paulo’s environment presents unique ocular hazards. Air pollution, seasonal allergies, and intense sunlight contribute to a high prevalence of dry eye disease and allergic conjunctivitis. The</w:t>
      </w:r>
      <w:r>
        <w:t xml:space="preserve"> </w:t>
      </w:r>
      <w:r>
        <w:rPr>
          <w:bCs/>
          <w:b/>
        </w:rPr>
        <w:t xml:space="preserve">Optometrist</w:t>
      </w:r>
      <w:r>
        <w:t xml:space="preserve"> </w:t>
      </w:r>
      <w:r>
        <w:t xml:space="preserve">is uniquely equipped to address these environmental factors. Unlike general physicians, optometrists specialize in the tear film dynamics and surface health of the eye. They provide tailored treatments that may include artificial tears, anti-inflammatory drops, or lifestyle modifications suited to the humid yet polluted air of São Paulo.</w:t>
      </w:r>
    </w:p>
    <w:p>
      <w:pPr>
        <w:pStyle w:val="BodyText"/>
      </w:pPr>
      <w:r>
        <w:t xml:space="preserve">Additionally, the city’s vibrant nightlife and high consumption of digital media necessitate specialized advice on blue light exposure and screen hygiene. Optometrists in São Paulo increasingly offer counseling on visual ergonomics for office workers who spend upwards of ten hours a day in front of screens. This proactive approach not only preserves vision but also enhances workplace efficiency, a key economic driver for one of</w:t>
      </w:r>
      <w:r>
        <w:t xml:space="preserve"> </w:t>
      </w:r>
      <w:r>
        <w:rPr>
          <w:bCs/>
          <w:b/>
        </w:rPr>
        <w:t xml:space="preserve">Brazil’s</w:t>
      </w:r>
      <w:r>
        <w:t xml:space="preserve"> </w:t>
      </w:r>
      <w:r>
        <w:t xml:space="preserve">most important financial hubs.</w:t>
      </w:r>
    </w:p>
    <w:bookmarkEnd w:id="22"/>
    <w:bookmarkStart w:id="23" w:name="X224e47ca0ec6659eb5608dba24f20bdf4e76645"/>
    <w:p>
      <w:pPr>
        <w:pStyle w:val="Heading2"/>
      </w:pPr>
      <w:r>
        <w:t xml:space="preserve">The Professional Landscape and Regulation</w:t>
      </w:r>
    </w:p>
    <w:p>
      <w:pPr>
        <w:pStyle w:val="FirstParagraph"/>
      </w:pPr>
      <w:r>
        <w:t xml:space="preserve">In recent years, the profession of optometry has gained significant prestige in Brazil. The establishment of specific residency programs and postgraduate courses in ophthalmology for optometrists has elevated the standard of care. In São Paulo, a center for medical innovation,</w:t>
      </w:r>
      <w:r>
        <w:t xml:space="preserve"> </w:t>
      </w:r>
      <w:r>
        <w:rPr>
          <w:bCs/>
          <w:b/>
        </w:rPr>
        <w:t xml:space="preserve">Optometrist</w:t>
      </w:r>
      <w:r>
        <w:t xml:space="preserve"> </w:t>
      </w:r>
      <w:r>
        <w:t xml:space="preserve">professionals are increasingly involved in research regarding contact lens technology, orthokeratology, and myopia control strategies for children. This scientific engagement positions optometry not just as a service industry but as a pillar of medical science within the university hospitals and private practices of the city.</w:t>
      </w:r>
    </w:p>
    <w:p>
      <w:pPr>
        <w:pStyle w:val="BodyText"/>
      </w:pPr>
      <w:r>
        <w:t xml:space="preserve">The collaboration between</w:t>
      </w:r>
      <w:r>
        <w:t xml:space="preserve"> </w:t>
      </w:r>
      <w:r>
        <w:rPr>
          <w:bCs/>
          <w:b/>
        </w:rPr>
        <w:t xml:space="preserve">Optometrist</w:t>
      </w:r>
      <w:r>
        <w:t xml:space="preserve"> </w:t>
      </w:r>
      <w:r>
        <w:t xml:space="preserve">and ophthalmologist teams is becoming standard practice in leading clinics across São Paulo. This multidisciplinary approach ensures that patients receive comprehensive care. For instance, an optometrist may manage pre- and post-operative care for LASIK or cataract surgery patients, monitoring recovery and visual acuity, while the ophthalmologist performs the surgical intervention. Such teamwork maximizes resource utilization in a city where healthcare costs can be prohibitive for many.</w:t>
      </w:r>
    </w:p>
    <w:bookmarkEnd w:id="23"/>
    <w:bookmarkStart w:id="24" w:name="conclusion"/>
    <w:p>
      <w:pPr>
        <w:pStyle w:val="Heading2"/>
      </w:pPr>
      <w:r>
        <w:t xml:space="preserve">Conclusion</w:t>
      </w:r>
    </w:p>
    <w:p>
      <w:pPr>
        <w:pStyle w:val="FirstParagraph"/>
      </w:pPr>
      <w:r>
        <w:t xml:space="preserve">In summary, the</w:t>
      </w:r>
      <w:r>
        <w:t xml:space="preserve"> </w:t>
      </w:r>
      <w:r>
        <w:rPr>
          <w:bCs/>
          <w:b/>
        </w:rPr>
        <w:t xml:space="preserve">Optometrist</w:t>
      </w:r>
      <w:r>
        <w:t xml:space="preserve"> </w:t>
      </w:r>
      <w:r>
        <w:t xml:space="preserve">is an indispensable asset to the healthcare infrastructure of</w:t>
      </w:r>
      <w:r>
        <w:t xml:space="preserve"> </w:t>
      </w:r>
      <w:r>
        <w:rPr>
          <w:bCs/>
          <w:b/>
        </w:rPr>
        <w:t xml:space="preserve">Brazil, São Paulo</w:t>
      </w:r>
      <w:r>
        <w:t xml:space="preserve">. Their role extends far beyond dispensing corrective lenses; they are vital providers of preventive care, public health screening specialists, and managers of environmental ocular diseases. As São Paulo continues to grow and modernize, the integration of optometry into primary health care will likely expand further.</w:t>
      </w:r>
    </w:p>
    <w:p>
      <w:pPr>
        <w:pStyle w:val="BodyText"/>
      </w:pPr>
      <w:r>
        <w:t xml:space="preserve">For the residents of this dynamic city, access to qualified optometric care means better educational outcomes for children, improved workplace productivity for adults, and enhanced quality of life for the elderly. Recognizing and supporting this profession is not merely a matter of professional recognition but a public health imperative. In</w:t>
      </w:r>
      <w:r>
        <w:t xml:space="preserve"> </w:t>
      </w:r>
      <w:r>
        <w:rPr>
          <w:bCs/>
          <w:b/>
        </w:rPr>
        <w:t xml:space="preserve">Brazil, São Paulo</w:t>
      </w:r>
      <w:r>
        <w:t xml:space="preserve">, the eyesight of millions depends on the expertise, dedication, and evolving capabilities of its optometrists.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Optometrist in Brazil, São Paulo</dc:title>
  <dc:creator/>
  <dc:language>en</dc:language>
  <cp:keywords/>
  <dcterms:created xsi:type="dcterms:W3CDTF">2026-07-29T18:20:09Z</dcterms:created>
  <dcterms:modified xsi:type="dcterms:W3CDTF">2026-07-29T18:20:09Z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