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60dcecf12671c6642f86790901c5db4e62009f"/>
    <w:p>
      <w:pPr>
        <w:pStyle w:val="Heading1"/>
      </w:pPr>
      <w:r>
        <w:t xml:space="preserve">The Vital Role of the Optometrist in Ethiopia, Addis Ababa</w:t>
      </w:r>
    </w:p>
    <w:p>
      <w:pPr>
        <w:pStyle w:val="FirstParagraph"/>
      </w:pPr>
      <w:r>
        <w:t xml:space="preserve">Vision is often described as the gateway to learning, productivity, and overall quality of life. In any developing society where healthcare systems are under immense pressure to expand coverage and improve quality of service, the role of specialized eye care professionals becomes paramount. In</w:t>
      </w:r>
      <w:r>
        <w:t xml:space="preserve"> </w:t>
      </w:r>
      <w:r>
        <w:rPr>
          <w:bCs/>
          <w:b/>
        </w:rPr>
        <w:t xml:space="preserve">Ethiopia Addis Ababa</w:t>
      </w:r>
      <w:r>
        <w:t xml:space="preserve">, the capital city and economic hub of one Africa's fastest-growing nations, the demand for high-quality vision care is skyrocketing. At the heart of this healthcare infrastructure stands a critical professional: the</w:t>
      </w:r>
      <w:r>
        <w:t xml:space="preserve"> </w:t>
      </w:r>
      <w:r>
        <w:rPr>
          <w:bCs/>
          <w:b/>
        </w:rPr>
        <w:t xml:space="preserve">Optometrist</w:t>
      </w:r>
      <w:r>
        <w:t xml:space="preserve">. This essay explores the multifaceted role of the optometrist within this specific geographic and cultural context, analyzing their contributions to public health, economic development, and social equity in</w:t>
      </w:r>
      <w:r>
        <w:t xml:space="preserve"> </w:t>
      </w:r>
      <w:r>
        <w:rPr>
          <w:bCs/>
          <w:b/>
        </w:rPr>
        <w:t xml:space="preserve">Ethiopia Addis Ababa</w:t>
      </w:r>
      <w:r>
        <w:t xml:space="preserve">.</w:t>
      </w:r>
    </w:p>
    <w:bookmarkStart w:id="20" w:name="X80e42b61b06d3279aa7a1ca22b2e39085b1e7cc"/>
    <w:p>
      <w:pPr>
        <w:pStyle w:val="Heading2"/>
      </w:pPr>
      <w:r>
        <w:t xml:space="preserve">The Evolving Healthcare Landscape in Ethiopia Addis Ababa</w:t>
      </w:r>
    </w:p>
    <w:p>
      <w:pPr>
        <w:pStyle w:val="FirstParagraph"/>
      </w:pPr>
      <w:r>
        <w:rPr>
          <w:bCs/>
          <w:b/>
        </w:rPr>
        <w:t xml:space="preserve">Ethiopia Addis Ababa</w:t>
      </w:r>
      <w:r>
        <w:t xml:space="preserve"> </w:t>
      </w:r>
      <w:r>
        <w:t xml:space="preserve">is a city of dynamic contrasts. It is home to the African Union headquarters, numerous international organizations, and a burgeoning middle class, yet it also grapples with urbanization challenges that strain public services. Within this complex environment, vision health has historically been overlooked in favor of more immediately life-threatening infectious diseases. However, as</w:t>
      </w:r>
      <w:r>
        <w:t xml:space="preserve"> </w:t>
      </w:r>
      <w:r>
        <w:rPr>
          <w:bCs/>
          <w:b/>
        </w:rPr>
        <w:t xml:space="preserve">Ethiopia Addis Ababa</w:t>
      </w:r>
      <w:r>
        <w:t xml:space="preserve"> </w:t>
      </w:r>
      <w:r>
        <w:t xml:space="preserve">transitions toward greater economic stability and urbanization, non-communicable diseases (NCDs) such as refractive errors, glaucoma, and cataracts are becoming leading causes of disability. The traditional model of healthcare in Ethiopia has relied heavily on ophthalmologists for all eye care needs. While ophthalmologists are essential medical doctors capable of performing surgery, their numbers are significantly lower than the demand requires. This gap creates a critical need for mid-level eye care providers, specifically the</w:t>
      </w:r>
      <w:r>
        <w:t xml:space="preserve"> </w:t>
      </w:r>
      <w:r>
        <w:rPr>
          <w:bCs/>
          <w:b/>
        </w:rPr>
        <w:t xml:space="preserve">Optometrist</w:t>
      </w:r>
      <w:r>
        <w:t xml:space="preserve">, who can manage a vast majority of routine and primary eye care needs independently.</w:t>
      </w:r>
    </w:p>
    <w:bookmarkEnd w:id="20"/>
    <w:bookmarkStart w:id="21" w:name="X69dc3f02f7f853c7c707730b897c772d1e0b7e3"/>
    <w:p>
      <w:pPr>
        <w:pStyle w:val="Heading2"/>
      </w:pPr>
      <w:r>
        <w:t xml:space="preserve">The Professional Scope of the Optometrist</w:t>
      </w:r>
    </w:p>
    <w:p>
      <w:pPr>
        <w:pStyle w:val="FirstParagraph"/>
      </w:pPr>
      <w:r>
        <w:t xml:space="preserve">To understand the importance of this role in</w:t>
      </w:r>
      <w:r>
        <w:t xml:space="preserve"> </w:t>
      </w:r>
      <w:r>
        <w:rPr>
          <w:bCs/>
          <w:b/>
        </w:rPr>
        <w:t xml:space="preserve">Ethiopia Addis Ababa</w:t>
      </w:r>
      <w:r>
        <w:t xml:space="preserve">, one must first define what an</w:t>
      </w:r>
      <w:r>
        <w:t xml:space="preserve"> </w:t>
      </w:r>
      <w:r>
        <w:rPr>
          <w:bCs/>
          <w:b/>
        </w:rPr>
        <w:t xml:space="preserve">Optometrist</w:t>
      </w:r>
      <w:r>
        <w:t xml:space="preserve"> </w:t>
      </w:r>
      <w:r>
        <w:t xml:space="preserve">does. An optometrist is a primary healthcare professional who specializes in the care, diagnosis, treatment, and management of diseases and disorders of the visual system, the eye, and associated structures. Unlike traditional eyeglass sellers or untrained vendors who may dominate informal markets in parts of</w:t>
      </w:r>
      <w:r>
        <w:t xml:space="preserve"> </w:t>
      </w:r>
      <w:r>
        <w:rPr>
          <w:bCs/>
          <w:b/>
        </w:rPr>
        <w:t xml:space="preserve">Ethiopia Addis Ababa</w:t>
      </w:r>
      <w:r>
        <w:t xml:space="preserve">, a licensed optometrist possesses extensive medical training. They conduct comprehensive eye examinations to detect vision problems such as myopia, hyperopia, astigmatism, and presbyopia. Furthermore, they are trained to diagnose ocular diseases including glaucoma and diabetic retinopathy. In the context of</w:t>
      </w:r>
      <w:r>
        <w:t xml:space="preserve"> </w:t>
      </w:r>
      <w:r>
        <w:rPr>
          <w:bCs/>
          <w:b/>
        </w:rPr>
        <w:t xml:space="preserve">Ethiopia Addis Ababa</w:t>
      </w:r>
      <w:r>
        <w:t xml:space="preserve">, where diabetes rates are rising due to lifestyle changes, the ability of an optometrist to screen for diabetic eye disease is not just a convenience but a necessity for preventing blindness.</w:t>
      </w:r>
    </w:p>
    <w:bookmarkEnd w:id="21"/>
    <w:bookmarkStart w:id="22" w:name="Xce6eb4791e4a3ed641aca52425ce29385c186e4"/>
    <w:p>
      <w:pPr>
        <w:pStyle w:val="Heading2"/>
      </w:pPr>
      <w:r>
        <w:t xml:space="preserve">Bridging the Gap in Accessibility and Equity</w:t>
      </w:r>
    </w:p>
    <w:p>
      <w:pPr>
        <w:pStyle w:val="FirstParagraph"/>
      </w:pPr>
      <w:r>
        <w:t xml:space="preserve">In</w:t>
      </w:r>
      <w:r>
        <w:t xml:space="preserve"> </w:t>
      </w:r>
      <w:r>
        <w:rPr>
          <w:bCs/>
          <w:b/>
        </w:rPr>
        <w:t xml:space="preserve">Ethiopia Addis Ababa</w:t>
      </w:r>
      <w:r>
        <w:t xml:space="preserve">, access to specialized medical care is often concentrated in private hospitals located in central districts like Bole or Piassa. Residents in rapidly expanding peripheral areas of the city may find it difficult or expensive to reach these centers. Here, the role of the community-based</w:t>
      </w:r>
      <w:r>
        <w:t xml:space="preserve"> </w:t>
      </w:r>
      <w:r>
        <w:rPr>
          <w:bCs/>
          <w:b/>
        </w:rPr>
        <w:t xml:space="preserve">Optometrist</w:t>
      </w:r>
      <w:r>
        <w:t xml:space="preserve"> </w:t>
      </w:r>
      <w:r>
        <w:t xml:space="preserve">becomes transformative. By establishing clinics in diverse neighborhoods across</w:t>
      </w:r>
      <w:r>
        <w:t xml:space="preserve"> </w:t>
      </w:r>
      <w:r>
        <w:rPr>
          <w:bCs/>
          <w:b/>
        </w:rPr>
        <w:t xml:space="preserve">Ethiopia Addis Ababa</w:t>
      </w:r>
      <w:r>
        <w:t xml:space="preserve">, optometrists decentralize eye care services. This decentralization ensures that children from low-income families can receive corrective lenses for school, thereby improving educational outcomes. It also allows working adults to maintain their productivity by quickly addressing vision issues without the long wait times associated with public hospitals for surgical interventions.</w:t>
      </w:r>
    </w:p>
    <w:p>
      <w:pPr>
        <w:pStyle w:val="BodyText"/>
      </w:pPr>
      <w:r>
        <w:t xml:space="preserve">Moreover, the cost-effectiveness of optometric care is significant. In a city where out-of-pocket healthcare expenses can be prohibitive for many, the</w:t>
      </w:r>
      <w:r>
        <w:t xml:space="preserve"> </w:t>
      </w:r>
      <w:r>
        <w:rPr>
          <w:bCs/>
          <w:b/>
        </w:rPr>
        <w:t xml:space="preserve">Optometrist</w:t>
      </w:r>
      <w:r>
        <w:t xml:space="preserve"> </w:t>
      </w:r>
      <w:r>
        <w:t xml:space="preserve">offers a sustainable solution. Prescribing glasses or managing early-stage eye conditions is far less expensive than treating advanced pathology that requires complex surgical intervention by an ophthalmologist. Therefore, integrating optometrists into the primary healthcare network in</w:t>
      </w:r>
      <w:r>
        <w:t xml:space="preserve"> </w:t>
      </w:r>
      <w:r>
        <w:rPr>
          <w:bCs/>
          <w:b/>
        </w:rPr>
        <w:t xml:space="preserve">Ethiopia Addis Ababa</w:t>
      </w:r>
      <w:r>
        <w:t xml:space="preserve"> </w:t>
      </w:r>
      <w:r>
        <w:t xml:space="preserve">is an economic imperative as much as it is a medical one.</w:t>
      </w:r>
    </w:p>
    <w:bookmarkEnd w:id="22"/>
    <w:bookmarkStart w:id="23" w:name="Xda665bd948798aa0c4f28911bce05fdd7161db8"/>
    <w:p>
      <w:pPr>
        <w:pStyle w:val="Heading2"/>
      </w:pPr>
      <w:r>
        <w:t xml:space="preserve">The Optometrist and Public Health Initiatives</w:t>
      </w:r>
    </w:p>
    <w:p>
      <w:pPr>
        <w:pStyle w:val="FirstParagraph"/>
      </w:pPr>
      <w:r>
        <w:t xml:space="preserve">In recent years,</w:t>
      </w:r>
      <w:r>
        <w:t xml:space="preserve"> </w:t>
      </w:r>
      <w:r>
        <w:rPr>
          <w:bCs/>
          <w:b/>
        </w:rPr>
        <w:t xml:space="preserve">Ethiopia Addis Ababa</w:t>
      </w:r>
      <w:r>
        <w:t xml:space="preserve"> </w:t>
      </w:r>
      <w:r>
        <w:t xml:space="preserve">has seen increased collaboration with international NGOs and government bodies focused on "Vision 2030" and the elimination of avoidable blindness. The</w:t>
      </w:r>
      <w:r>
        <w:t xml:space="preserve"> </w:t>
      </w:r>
      <w:r>
        <w:rPr>
          <w:bCs/>
          <w:b/>
        </w:rPr>
        <w:t xml:space="preserve">Optometrist</w:t>
      </w:r>
      <w:r>
        <w:t xml:space="preserve"> </w:t>
      </w:r>
      <w:r>
        <w:t xml:space="preserve">is a key player in these initiatives. They are often deployed in mass screening campaigns targeting school-aged children, the elderly, and diabetic patients. For instance, mobile optometry units operating in</w:t>
      </w:r>
      <w:r>
        <w:t xml:space="preserve"> </w:t>
      </w:r>
      <w:r>
        <w:rPr>
          <w:bCs/>
          <w:b/>
        </w:rPr>
        <w:t xml:space="preserve">Ethiopia Addis Ababa</w:t>
      </w:r>
      <w:r>
        <w:t xml:space="preserve"> </w:t>
      </w:r>
      <w:r>
        <w:t xml:space="preserve">have successfully identified thousands of uncorrected refractive errors among students who previously struggled to read from the blackboard. By providing immediate corrective lenses, these professionals not only improve vision but also boost confidence and academic performance.</w:t>
      </w:r>
    </w:p>
    <w:p>
      <w:pPr>
        <w:pStyle w:val="BodyText"/>
      </w:pPr>
      <w:r>
        <w:t xml:space="preserve">Additionally, optometrists serve as crucial first responders in detecting systemic health issues. The eye is the only place in the body where blood vessels can be seen directly. An astute</w:t>
      </w:r>
      <w:r>
        <w:t xml:space="preserve"> </w:t>
      </w:r>
      <w:r>
        <w:rPr>
          <w:bCs/>
          <w:b/>
        </w:rPr>
        <w:t xml:space="preserve">Optometrist</w:t>
      </w:r>
      <w:r>
        <w:t xml:space="preserve"> </w:t>
      </w:r>
      <w:r>
        <w:t xml:space="preserve">working in</w:t>
      </w:r>
      <w:r>
        <w:t xml:space="preserve"> </w:t>
      </w:r>
      <w:r>
        <w:rPr>
          <w:bCs/>
          <w:b/>
        </w:rPr>
        <w:t xml:space="preserve">Ethiopia Addis Ababa</w:t>
      </w:r>
      <w:r>
        <w:t xml:space="preserve"> </w:t>
      </w:r>
      <w:r>
        <w:t xml:space="preserve">can detect signs of hypertension, anemia, and other systemic conditions during a routine eye exam, referring patients to primary care physicians for further management. This holistic approach to health aligns with the World Health Organization's goal of integrating eye care into general healthcare systems.</w:t>
      </w:r>
    </w:p>
    <w:bookmarkEnd w:id="23"/>
    <w:bookmarkStart w:id="24" w:name="challenges-and-the-path-forward"/>
    <w:p>
      <w:pPr>
        <w:pStyle w:val="Heading2"/>
      </w:pPr>
      <w:r>
        <w:t xml:space="preserve">Challenges and the Path Forward</w:t>
      </w:r>
    </w:p>
    <w:p>
      <w:pPr>
        <w:pStyle w:val="FirstParagraph"/>
      </w:pPr>
      <w:r>
        <w:t xml:space="preserve">Despite these advancements, challenges remain. There is often a lack of public awareness in</w:t>
      </w:r>
      <w:r>
        <w:t xml:space="preserve"> </w:t>
      </w:r>
      <w:r>
        <w:rPr>
          <w:bCs/>
          <w:b/>
        </w:rPr>
        <w:t xml:space="preserve">Ethiopia Addis Ababa</w:t>
      </w:r>
      <w:r>
        <w:t xml:space="preserve"> </w:t>
      </w:r>
      <w:r>
        <w:t xml:space="preserve">regarding the distinction between an optometrist, an ophthalmologist, and a mere optical vendor. Many patients still bypass optometric care until vision loss is severe. Furthermore, there is a need for continuous professional development and access to advanced diagnostic equipment in smaller clinics across the city. The government and private sectors must work together to ensure that</w:t>
      </w:r>
      <w:r>
        <w:t xml:space="preserve"> </w:t>
      </w:r>
      <w:r>
        <w:rPr>
          <w:bCs/>
          <w:b/>
        </w:rPr>
        <w:t xml:space="preserve">Optometrist</w:t>
      </w:r>
      <w:r>
        <w:t xml:space="preserve"> </w:t>
      </w:r>
      <w:r>
        <w:t xml:space="preserve">practices are regulated strictly to maintain high standards of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not merely a prescriber of glasses but a vital pillar of the healthcare infrastructure in</w:t>
      </w:r>
      <w:r>
        <w:t xml:space="preserve"> </w:t>
      </w:r>
      <w:r>
        <w:rPr>
          <w:bCs/>
          <w:b/>
        </w:rPr>
        <w:t xml:space="preserve">Ethiopia Addis Ababa</w:t>
      </w:r>
      <w:r>
        <w:t xml:space="preserve">. They provide essential primary eye care, bridge the gap between patients and specialized medical services, and contribute significantly to public health and economic productivity. As</w:t>
      </w:r>
      <w:r>
        <w:t xml:space="preserve"> </w:t>
      </w:r>
      <w:r>
        <w:rPr>
          <w:bCs/>
          <w:b/>
        </w:rPr>
        <w:t xml:space="preserve">Ethiopia Addis Ababa</w:t>
      </w:r>
      <w:r>
        <w:t xml:space="preserve"> </w:t>
      </w:r>
      <w:r>
        <w:t xml:space="preserve">continues to urbanize and develop, the integration of optometric services into national health policy will be crucial for ensuring that all citizens have access to clear vision. Recognizing, supporting, and expanding the role of the optometrist is a strategic investment in the human capital of</w:t>
      </w:r>
      <w:r>
        <w:t xml:space="preserve"> </w:t>
      </w:r>
      <w:r>
        <w:rPr>
          <w:bCs/>
          <w:b/>
        </w:rPr>
        <w:t xml:space="preserve">Ethiopia Addis Ababa</w:t>
      </w:r>
      <w:r>
        <w:t xml:space="preserve">, promising a future where visual impairment does not hinder social or economic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Ethiopia, Addis Ababa</dc:title>
  <dc:creator/>
  <dc:language>en</dc:language>
  <cp:keywords/>
  <dcterms:created xsi:type="dcterms:W3CDTF">2026-07-29T15:00:39Z</dcterms:created>
  <dcterms:modified xsi:type="dcterms:W3CDTF">2026-07-29T15:00:39Z</dcterms:modified>
</cp:coreProperties>
</file>

<file path=docProps/custom.xml><?xml version="1.0" encoding="utf-8"?>
<Properties xmlns="http://schemas.openxmlformats.org/officeDocument/2006/custom-properties" xmlns:vt="http://schemas.openxmlformats.org/officeDocument/2006/docPropsVTypes"/>
</file>