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Lyon</w:t>
      </w:r>
    </w:p>
    <w:bookmarkStart w:id="25" w:name="X7c124086ebca251d81fc1807f678c6e282052b2"/>
    <w:p>
      <w:pPr>
        <w:pStyle w:val="Heading1"/>
      </w:pPr>
      <w:r>
        <w:t xml:space="preserve">The Role and Evolution of the Optometrist in France Lyon</w:t>
      </w:r>
    </w:p>
    <w:p>
      <w:pPr>
        <w:pStyle w:val="FirstParagraph"/>
      </w:pPr>
      <w:r>
        <w:t xml:space="preserve">In the heart of Eastern France, where history intertwines with modernity, lies one of Europe’s most vibrant cultural and economic hubs. This city is</w:t>
      </w:r>
      <w:r>
        <w:t xml:space="preserve"> </w:t>
      </w:r>
      <w:r>
        <w:rPr>
          <w:bCs/>
          <w:b/>
        </w:rPr>
        <w:t xml:space="preserve">Lyon</w:t>
      </w:r>
      <w:r>
        <w:t xml:space="preserve">, a metropolis renowned for its gastronomy, Renaissance architecture, and dynamic tech sector. Within this bustling urban landscape, healthcare plays a pivotal role in maintaining the quality of life for its millions of residents. Among the various specialized health professions that serve this community stands the</w:t>
      </w:r>
      <w:r>
        <w:t xml:space="preserve"> </w:t>
      </w:r>
      <w:r>
        <w:t xml:space="preserve">Optometrist</w:t>
      </w:r>
      <w:r>
        <w:t xml:space="preserve">. The presence and evolving scope of practice of optometrists in</w:t>
      </w:r>
      <w:r>
        <w:t xml:space="preserve"> </w:t>
      </w:r>
      <w:r>
        <w:rPr>
          <w:bCs/>
          <w:b/>
        </w:rPr>
        <w:t xml:space="preserve">France Lyon</w:t>
      </w:r>
      <w:r>
        <w:t xml:space="preserve"> </w:t>
      </w:r>
      <w:r>
        <w:t xml:space="preserve">represent a fascinating intersection of medical science, regulatory evolution, and public health necessity.</w:t>
      </w:r>
    </w:p>
    <w:bookmarkStart w:id="20" w:name="Xec9ef38d4f26b429d380880c17510c140f1ddbe"/>
    <w:p>
      <w:pPr>
        <w:pStyle w:val="Heading2"/>
      </w:pPr>
      <w:r>
        <w:t xml:space="preserve">The Historical Context: From Optician to Healthcare Provider</w:t>
      </w:r>
    </w:p>
    <w:p>
      <w:pPr>
        <w:pStyle w:val="FirstParagraph"/>
      </w:pPr>
      <w:r>
        <w:t xml:space="preserve">To understand the current status of the profession in France, one must look at the historical distinction between vision care and medical eye care. For centuries, "opticians" were primarily merchants who dispensed glasses prescribed by ophthalmologists (medical doctors). However, as visual demands increased due to digital screen usage and an aging population, the need for specialized non-medical vision experts became apparent. In</w:t>
      </w:r>
      <w:r>
        <w:t xml:space="preserve"> </w:t>
      </w:r>
      <w:r>
        <w:rPr>
          <w:bCs/>
          <w:b/>
        </w:rPr>
        <w:t xml:space="preserve">France Lyon</w:t>
      </w:r>
      <w:r>
        <w:t xml:space="preserve">, as in the rest of the country, this shift has been gradual but significant. The introduction of new training pathways has allowed practitioners to move beyond simple lens fitting into comprehensive visual health assessment.</w:t>
      </w:r>
    </w:p>
    <w:p>
      <w:pPr>
        <w:pStyle w:val="BodyText"/>
      </w:pPr>
      <w:r>
        <w:t xml:space="preserve">This evolution is particularly visible in a city like Lyon, which serves as a regional capital and a university hub. The presence of prestigious educational institutions in the region has fostered an environment where eye care professionals are increasingly educated on the physiological aspects of vision, not just the mechanical aspects of eyewear.</w:t>
      </w:r>
    </w:p>
    <w:bookmarkEnd w:id="20"/>
    <w:bookmarkStart w:id="21" w:name="X81e24287c6ddd746b2ccf9d90e0612ae4f7b723"/>
    <w:p>
      <w:pPr>
        <w:pStyle w:val="Heading2"/>
      </w:pPr>
      <w:r>
        <w:t xml:space="preserve">The Modern Optometrist: A Specialized Vision Care Expert</w:t>
      </w:r>
    </w:p>
    <w:p>
      <w:pPr>
        <w:pStyle w:val="FirstParagraph"/>
      </w:pPr>
      <w:r>
        <w:t xml:space="preserve">In contemporary</w:t>
      </w:r>
      <w:r>
        <w:t xml:space="preserve"> </w:t>
      </w:r>
      <w:r>
        <w:rPr>
          <w:bCs/>
          <w:b/>
        </w:rPr>
        <w:t xml:space="preserve">Lyon</w:t>
      </w:r>
      <w:r>
        <w:t xml:space="preserve">, the title and function of an optometrist denote a high level of specialization. Unlike general opticians, trained optometrists undergo rigorous academic training that includes advanced studies in optics, anatomy of the eye, contact lens fitting for complex cases, and visual rehabilitation. They act as first-line practitioners for many patients seeking correction for refractive errors such as myopia (nearsightedness), hyperopia (farsightedness), and astigmatism.</w:t>
      </w:r>
    </w:p>
    <w:p>
      <w:pPr>
        <w:pStyle w:val="BodyText"/>
      </w:pPr>
      <w:r>
        <w:t xml:space="preserve">The role of the optometrist is crucial in the ecosystem of eye health in France. While ophthalmologists are surgeons and medical doctors capable of treating diseases like glaucoma, cataracts, and retinal disorders, optometrists focus on functional vision. They perform detailed visual acuity tests, measure intraocular pressure as a screening tool for glaucoma risk, and assess binocular vision issues that can lead to headaches or eye strain. In the busy urban environment of Lyon’s Part-Dieu district or Vieux-Lyon (Old Lyon), optometrists provide accessible, non-emergency care that alleviates the burden on hospital ophthalmology departments.</w:t>
      </w:r>
    </w:p>
    <w:bookmarkEnd w:id="21"/>
    <w:bookmarkStart w:id="22" w:name="X8cc5c9661d4c22c93f3176d9c50fc2cde2a35f1"/>
    <w:p>
      <w:pPr>
        <w:pStyle w:val="Heading2"/>
      </w:pPr>
      <w:r>
        <w:t xml:space="preserve">Regulatory Framework and Professional Standards in France</w:t>
      </w:r>
    </w:p>
    <w:p>
      <w:pPr>
        <w:pStyle w:val="FirstParagraph"/>
      </w:pPr>
      <w:r>
        <w:t xml:space="preserve">The practice of optometry in France is strictly regulated to ensure patient safety and professional integrity. The French government has progressively elevated the status of vision care professionals. In recent years, legislative changes have aimed at expanding the scope of practice for certain vision specialists, allowing them to perform more advanced diagnostic tests under specific protocols. This regulatory framework ensures that an optometrist working in</w:t>
      </w:r>
      <w:r>
        <w:t xml:space="preserve"> </w:t>
      </w:r>
      <w:r>
        <w:rPr>
          <w:bCs/>
          <w:b/>
        </w:rPr>
        <w:t xml:space="preserve">Lyon</w:t>
      </w:r>
      <w:r>
        <w:t xml:space="preserve"> </w:t>
      </w:r>
      <w:r>
        <w:t xml:space="preserve">adheres to national standards of hygiene, ethics, and clinical competence.</w:t>
      </w:r>
    </w:p>
    <w:p>
      <w:pPr>
        <w:pStyle w:val="BodyText"/>
      </w:pPr>
      <w:r>
        <w:t xml:space="preserve">Furthermore, collaboration between different health professionals is encouraged. In a well-structured healthcare system like that of France, optometrists often work in coordination with general practitioners and ophthalmologists. For instance, if an optometrist detects signs of diabetic retinopathy during a routine check-up in a Lyon clinic, they are trained to refer the patient immediately to an ophthalmologist for specialized treatment. This referral network is essential for early detection of systemic health issues that manifest in the eyes.</w:t>
      </w:r>
    </w:p>
    <w:bookmarkEnd w:id="22"/>
    <w:bookmarkStart w:id="23" w:name="Xe82c8bd292ceacbfa7ee3cec615cc8f04091ec5"/>
    <w:p>
      <w:pPr>
        <w:pStyle w:val="Heading2"/>
      </w:pPr>
      <w:r>
        <w:t xml:space="preserve">The Urban Dynamics: Eye Care Needs in Lyon</w:t>
      </w:r>
    </w:p>
    <w:p>
      <w:pPr>
        <w:pStyle w:val="FirstParagraph"/>
      </w:pPr>
      <w:r>
        <w:t xml:space="preserve">Lyon’s unique demographic and economic structure creates specific demands on its optometry sector. As a major business hub, many professionals spend hours in front of computers, leading to a high prevalence of digital eye strain and dry eye syndrome. Optometrists in Lyon have adapted their services to address these modern ailments, offering specialized computer glasses and blue-light filtering solutions that are increasingly popular among the city’s workforce.</w:t>
      </w:r>
    </w:p>
    <w:p>
      <w:pPr>
        <w:pStyle w:val="BodyText"/>
      </w:pPr>
      <w:r>
        <w:t xml:space="preserve">Additionally, Lyon is home to a significant population of students, thanks to its numerous universities. Young adults are at a critical age for myopia progression. Optometrists play a vital role in managing childhood and adolescent myopia through specialized contact lenses and optical interventions that aim to slow down the worsening of nearsightedness. The accessibility of these services in neighborhoods across Lyon ensures that vision problems are addressed early, preventing long-term visual impairment.</w:t>
      </w:r>
    </w:p>
    <w:bookmarkEnd w:id="23"/>
    <w:bookmarkStart w:id="24" w:name="conclusion"/>
    <w:p>
      <w:pPr>
        <w:pStyle w:val="Heading2"/>
      </w:pPr>
      <w:r>
        <w:t xml:space="preserve">Conclusion</w:t>
      </w:r>
    </w:p>
    <w:p>
      <w:pPr>
        <w:pStyle w:val="FirstParagraph"/>
      </w:pPr>
      <w:r>
        <w:t xml:space="preserve">In conclusion, the profession of the optometrist has transformed significantly within the context of</w:t>
      </w:r>
      <w:r>
        <w:t xml:space="preserve"> </w:t>
      </w:r>
      <w:r>
        <w:rPr>
          <w:bCs/>
          <w:b/>
        </w:rPr>
        <w:t xml:space="preserve">France Lyon</w:t>
      </w:r>
      <w:r>
        <w:t xml:space="preserve">. No longer confined to the simple dispensing of spectacles, today’s optometrist is a skilled specialist in visual health who provides essential preventive care and functional vision correction. Their ability to bridge the gap between medical ophthalmology and daily visual comfort makes them indispensable to the public health infrastructure of the city.</w:t>
      </w:r>
    </w:p>
    <w:p>
      <w:pPr>
        <w:pStyle w:val="BodyText"/>
      </w:pPr>
      <w:r>
        <w:t xml:space="preserve">As Lyon continues to grow as a center for technology, education, and culture, the demand for high-quality eye care will only intensify. The continued evolution of training standards, regulatory support from French authorities, and collaborative healthcare models will ensure that optometrists remain at the forefront of vision care. For the residents of Lyon, access to these specialized professionals ensures not only clearer sight but also a better quality of life in one of France’s most beautiful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France Lyon</dc:title>
  <dc:creator/>
  <dc:language>en</dc:language>
  <cp:keywords/>
  <dcterms:created xsi:type="dcterms:W3CDTF">2026-07-29T12:53:59Z</dcterms:created>
  <dcterms:modified xsi:type="dcterms:W3CDTF">2026-07-29T12:53:59Z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