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France:</w:t>
      </w:r>
      <w:r>
        <w:t xml:space="preserve"> </w:t>
      </w:r>
      <w:r>
        <w:t xml:space="preserve">A</w:t>
      </w:r>
      <w:r>
        <w:t xml:space="preserve"> </w:t>
      </w:r>
      <w:r>
        <w:t xml:space="preserve">Focus</w:t>
      </w:r>
      <w:r>
        <w:t xml:space="preserve"> </w:t>
      </w:r>
      <w:r>
        <w:t xml:space="preserve">on</w:t>
      </w:r>
      <w:r>
        <w:t xml:space="preserve"> </w:t>
      </w:r>
      <w:r>
        <w:t xml:space="preserve">Marseille</w:t>
      </w:r>
    </w:p>
    <w:bookmarkStart w:id="20" w:name="Xc07c363fc0ed37ff7d0a7e4266d5003323b21f0"/>
    <w:p>
      <w:pPr>
        <w:pStyle w:val="Heading1"/>
      </w:pPr>
      <w:r>
        <w:t xml:space="preserve">The Role of the Optometrist in France: A Focus on Marseille</w:t>
      </w:r>
    </w:p>
    <w:p>
      <w:pPr>
        <w:pStyle w:val="FirstParagraph"/>
      </w:pPr>
      <w:r>
        <w:t xml:space="preserve">In the evolving landscape of modern healthcare, the distinction between traditional ophthalmology and contemporary optometry has become increasingly significant. Nowhere is this dynamic more palpable than in</w:t>
      </w:r>
      <w:r>
        <w:t xml:space="preserve"> </w:t>
      </w:r>
      <w:r>
        <w:rPr>
          <w:bCs/>
          <w:b/>
        </w:rPr>
        <w:t xml:space="preserve">France</w:t>
      </w:r>
      <w:r>
        <w:t xml:space="preserve">, a nation with a robust public health infrastructure and a deep appreciation for artistic heritage. Within this national context, the city of</w:t>
      </w:r>
      <w:r>
        <w:t xml:space="preserve"> </w:t>
      </w:r>
      <w:r>
        <w:rPr>
          <w:bCs/>
          <w:b/>
        </w:rPr>
        <w:t xml:space="preserve">Marseille</w:t>
      </w:r>
      <w:r>
        <w:t xml:space="preserve"> </w:t>
      </w:r>
      <w:r>
        <w:t xml:space="preserve">stands as a unique microcosm where healthcare demands intersect with cultural diversity and rapid urban development. This essay explores the vital role of the</w:t>
      </w:r>
      <w:r>
        <w:t xml:space="preserve"> </w:t>
      </w:r>
      <w:r>
        <w:rPr>
          <w:bCs/>
          <w:b/>
        </w:rPr>
        <w:t xml:space="preserve">Optometrist</w:t>
      </w:r>
      <w:r>
        <w:t xml:space="preserve">, examining how this profession serves as a critical pillar in eye care within</w:t>
      </w:r>
      <w:r>
        <w:t xml:space="preserve"> </w:t>
      </w:r>
      <w:r>
        <w:rPr>
          <w:bCs/>
          <w:b/>
        </w:rPr>
        <w:t xml:space="preserve">France Marseille</w:t>
      </w:r>
      <w:r>
        <w:t xml:space="preserve">.</w:t>
      </w:r>
    </w:p>
    <w:p>
      <w:pPr>
        <w:pStyle w:val="BodyText"/>
      </w:pPr>
      <w:r>
        <w:t xml:space="preserve">To understand the significance of the optometric profession, one must first recognize its historical and structural position within French healthcare. Unlike in some Anglo-Saxon countries where optometry has operated with high degrees of independence for decades,</w:t>
      </w:r>
      <w:r>
        <w:t xml:space="preserve"> </w:t>
      </w:r>
      <w:r>
        <w:rPr>
          <w:bCs/>
          <w:b/>
        </w:rPr>
        <w:t xml:space="preserve">France</w:t>
      </w:r>
      <w:r>
        <w:t xml:space="preserve"> </w:t>
      </w:r>
      <w:r>
        <w:t xml:space="preserve">has traditionally relied on ophthalmologists—medical doctors—to handle both refractive errors and ocular pathology. However, the regulatory landscape is shifting. The French government has gradually expanded the scope of practice for optical professionals to alleviate the burden on medical specialists and improve accessibility for citizens. Consequently, the modern</w:t>
      </w:r>
      <w:r>
        <w:t xml:space="preserve"> </w:t>
      </w:r>
      <w:r>
        <w:rPr>
          <w:bCs/>
          <w:b/>
        </w:rPr>
        <w:t xml:space="preserve">Optometrist</w:t>
      </w:r>
      <w:r>
        <w:t xml:space="preserve"> </w:t>
      </w:r>
      <w:r>
        <w:t xml:space="preserve">in</w:t>
      </w:r>
      <w:r>
        <w:t xml:space="preserve"> </w:t>
      </w:r>
      <w:r>
        <w:rPr>
          <w:bCs/>
          <w:b/>
        </w:rPr>
        <w:t xml:space="preserve">France</w:t>
      </w:r>
      <w:r>
        <w:t xml:space="preserve"> </w:t>
      </w:r>
      <w:r>
        <w:t xml:space="preserve">is not merely a dispenser of lenses but a primary eye care provider capable of detecting early signs of disease, managing low vision, and prescribing corrective measures.</w:t>
      </w:r>
    </w:p>
    <w:p>
      <w:pPr>
        <w:pStyle w:val="BodyText"/>
      </w:pPr>
      <w:r>
        <w:t xml:space="preserve">The city of</w:t>
      </w:r>
      <w:r>
        <w:t xml:space="preserve"> </w:t>
      </w:r>
      <w:r>
        <w:rPr>
          <w:bCs/>
          <w:b/>
        </w:rPr>
        <w:t xml:space="preserve">Marseille Marseille</w:t>
      </w:r>
      <w:r>
        <w:t xml:space="preserve"> </w:t>
      </w:r>
      <w:r>
        <w:t xml:space="preserve">presents specific challenges and opportunities that highlight the necessity for a robust optometric network. As the second-largest city in</w:t>
      </w:r>
      <w:r>
        <w:t xml:space="preserve"> </w:t>
      </w:r>
      <w:r>
        <w:rPr>
          <w:bCs/>
          <w:b/>
        </w:rPr>
        <w:t xml:space="preserve">France</w:t>
      </w:r>
      <w:r>
        <w:t xml:space="preserve"> </w:t>
      </w:r>
      <w:r>
        <w:t xml:space="preserve">, Marseille boasts a highly diverse population with varying socioeconomic backgrounds. This diversity necessitates an eye care system that is both accessible and culturally competent. In districts such as the Vieux-Port or Les Marseillais, access to specialized medical care can be geographically or financially constrained for certain demographics. Here, the</w:t>
      </w:r>
      <w:r>
        <w:t xml:space="preserve"> </w:t>
      </w:r>
      <w:r>
        <w:rPr>
          <w:bCs/>
          <w:b/>
        </w:rPr>
        <w:t xml:space="preserve">Optometrist</w:t>
      </w:r>
      <w:r>
        <w:t xml:space="preserve"> </w:t>
      </w:r>
      <w:r>
        <w:t xml:space="preserve">serves as a vital first line of defense. By offering comprehensive eye examinations in local optical shops and clinics, these professionals ensure that residents do not have to travel to central hospitals for routine checks or minor corrections, thereby democratizing access to vision health.</w:t>
      </w:r>
    </w:p>
    <w:p>
      <w:pPr>
        <w:pStyle w:val="BodyText"/>
      </w:pPr>
      <w:r>
        <w:t xml:space="preserve">Furthermore, the urban lifestyle in</w:t>
      </w:r>
      <w:r>
        <w:t xml:space="preserve"> </w:t>
      </w:r>
      <w:r>
        <w:rPr>
          <w:bCs/>
          <w:b/>
        </w:rPr>
        <w:t xml:space="preserve">Marseille</w:t>
      </w:r>
      <w:r>
        <w:t xml:space="preserve"> </w:t>
      </w:r>
      <w:r>
        <w:t xml:space="preserve">places immense strain on visual systems. The city is characterized by bright Mediterranean sunlight reflecting off the sea and white buildings, creating high-glare environments that exacerbate conditions like dry eye syndrome and photophobia. Additionally, the rapid digitization of work and education in this bustling port city has led to a surge in digital eye strain among both students and professionals. The modern</w:t>
      </w:r>
      <w:r>
        <w:t xml:space="preserve"> </w:t>
      </w:r>
      <w:r>
        <w:rPr>
          <w:bCs/>
          <w:b/>
        </w:rPr>
        <w:t xml:space="preserve">Optometrist</w:t>
      </w:r>
      <w:r>
        <w:t xml:space="preserve"> </w:t>
      </w:r>
      <w:r>
        <w:t xml:space="preserve">in</w:t>
      </w:r>
      <w:r>
        <w:t xml:space="preserve"> </w:t>
      </w:r>
      <w:r>
        <w:rPr>
          <w:bCs/>
          <w:b/>
        </w:rPr>
        <w:t xml:space="preserve">Marseille</w:t>
      </w:r>
      <w:r>
        <w:t xml:space="preserve"> </w:t>
      </w:r>
      <w:r>
        <w:t xml:space="preserve">is uniquely positioned to address these lifestyle-specific issues. They provide specialized advice on blue light filtration, ergonomic visual habits, and tailored lens coatings that protect against the intense UV radiation characteristic of the Provençal coast. This preventative approach is crucial in maintaining long-term ocular health in a high-exposure environment.</w:t>
      </w:r>
    </w:p>
    <w:p>
      <w:pPr>
        <w:pStyle w:val="BodyText"/>
      </w:pPr>
      <w:r>
        <w:t xml:space="preserve">Education is another sector where the</w:t>
      </w:r>
      <w:r>
        <w:t xml:space="preserve"> </w:t>
      </w:r>
      <w:r>
        <w:rPr>
          <w:bCs/>
          <w:b/>
        </w:rPr>
        <w:t xml:space="preserve">Optometrist</w:t>
      </w:r>
      <w:r>
        <w:t xml:space="preserve"> </w:t>
      </w:r>
      <w:r>
        <w:t xml:space="preserve">plays a pivotal role, particularly in</w:t>
      </w:r>
      <w:r>
        <w:t xml:space="preserve"> </w:t>
      </w:r>
      <w:r>
        <w:rPr>
          <w:bCs/>
          <w:b/>
        </w:rPr>
        <w:t xml:space="preserve">Marseille</w:t>
      </w:r>
      <w:r>
        <w:t xml:space="preserve"> </w:t>
      </w:r>
      <w:r>
        <w:t xml:space="preserve">, which hosts several major universities. With a large student population from across the globe and within</w:t>
      </w:r>
      <w:r>
        <w:t xml:space="preserve"> </w:t>
      </w:r>
      <w:r>
        <w:rPr>
          <w:bCs/>
          <w:b/>
        </w:rPr>
        <w:t xml:space="preserve">France</w:t>
      </w:r>
      <w:r>
        <w:t xml:space="preserve"> </w:t>
      </w:r>
      <w:r>
        <w:t xml:space="preserve">, there is a high prevalence of myopia (nearsightedness) among young adults due to intensive study habits involving near-work and screen time. School-based vision screening programs often rely on optometric expertise to identify issues early. Early detection of refractive errors in children can prevent academic difficulties and developmental delays. In</w:t>
      </w:r>
      <w:r>
        <w:t xml:space="preserve"> </w:t>
      </w:r>
      <w:r>
        <w:rPr>
          <w:bCs/>
          <w:b/>
        </w:rPr>
        <w:t xml:space="preserve">Marseille</w:t>
      </w:r>
      <w:r>
        <w:t xml:space="preserve"> </w:t>
      </w:r>
      <w:r>
        <w:t xml:space="preserve">, community outreach programs led by local optometrists are increasingly common, bringing vision care into schools and community centers to ensure that no child’s education is hindered by uncorrected vision problems.</w:t>
      </w:r>
    </w:p>
    <w:p>
      <w:pPr>
        <w:pStyle w:val="BodyText"/>
      </w:pPr>
      <w:r>
        <w:t xml:space="preserve">From an economic perspective, the integration of advanced optometric services in</w:t>
      </w:r>
      <w:r>
        <w:t xml:space="preserve"> </w:t>
      </w:r>
      <w:r>
        <w:rPr>
          <w:bCs/>
          <w:b/>
        </w:rPr>
        <w:t xml:space="preserve">Marseille</w:t>
      </w:r>
      <w:r>
        <w:t xml:space="preserve"> </w:t>
      </w:r>
      <w:r>
        <w:t xml:space="preserve">contributes to the local economy while reducing strain on the national health insurance system (Sécurité Sociale). When</w:t>
      </w:r>
      <w:r>
        <w:t xml:space="preserve"> </w:t>
      </w:r>
      <w:r>
        <w:rPr>
          <w:bCs/>
          <w:b/>
        </w:rPr>
        <w:t xml:space="preserve">Optometrist</w:t>
      </w:r>
      <w:r>
        <w:t xml:space="preserve"> </w:t>
      </w:r>
      <w:r>
        <w:t xml:space="preserve">s effectively manage routine care and early detection, they reduce the number of unnecessary specialist consultations for non-complex cases. This triage function is essential for maintaining efficiency within</w:t>
      </w:r>
      <w:r>
        <w:t xml:space="preserve"> </w:t>
      </w:r>
      <w:r>
        <w:rPr>
          <w:bCs/>
          <w:b/>
        </w:rPr>
        <w:t xml:space="preserve">France</w:t>
      </w:r>
      <w:r>
        <w:t xml:space="preserve"> </w:t>
      </w:r>
      <w:r>
        <w:t xml:space="preserve">'s healthcare infrastructure. Moreover, Marseille’s status as a tourist destination means that optometric services are frequently accessed by visitors. Travelers often require immediate corrective lens replacements or emergency care for eye injuries sustained during water sports in the Mediterranean. The availability of skilled</w:t>
      </w:r>
      <w:r>
        <w:t xml:space="preserve"> </w:t>
      </w:r>
      <w:r>
        <w:rPr>
          <w:bCs/>
          <w:b/>
        </w:rPr>
        <w:t xml:space="preserve">Optometrist</w:t>
      </w:r>
      <w:r>
        <w:t xml:space="preserve"> </w:t>
      </w:r>
      <w:r>
        <w:t xml:space="preserve">s ensures that tourism is supported by reliable health services, enhancing the city’s reputation as a safe and well-equipped destination.</w:t>
      </w:r>
    </w:p>
    <w:p>
      <w:pPr>
        <w:pStyle w:val="BodyText"/>
      </w:pPr>
      <w:r>
        <w:t xml:space="preserve">In conclusion, the</w:t>
      </w:r>
      <w:r>
        <w:t xml:space="preserve"> </w:t>
      </w:r>
      <w:r>
        <w:rPr>
          <w:bCs/>
          <w:b/>
        </w:rPr>
        <w:t xml:space="preserve">Optometrist</w:t>
      </w:r>
      <w:r>
        <w:t xml:space="preserve"> </w:t>
      </w:r>
      <w:r>
        <w:t xml:space="preserve">is an indispensable figure in the healthcare ecosystem of</w:t>
      </w:r>
      <w:r>
        <w:t xml:space="preserve"> </w:t>
      </w:r>
      <w:r>
        <w:rPr>
          <w:bCs/>
          <w:b/>
        </w:rPr>
        <w:t xml:space="preserve">Marseille</w:t>
      </w:r>
      <w:r>
        <w:t xml:space="preserve"> </w:t>
      </w:r>
      <w:r>
        <w:t xml:space="preserve">, a vibrant city within</w:t>
      </w:r>
      <w:r>
        <w:t xml:space="preserve"> </w:t>
      </w:r>
      <w:r>
        <w:rPr>
          <w:bCs/>
          <w:b/>
        </w:rPr>
        <w:t xml:space="preserve">France</w:t>
      </w:r>
      <w:r>
        <w:t xml:space="preserve"> </w:t>
      </w:r>
      <w:r>
        <w:t xml:space="preserve">. Their role extends far beyond the simple fitting of glasses; they are educators, preventive care specialists, and accessible healthcare providers who cater to the unique environmental and demographic needs of their community. As regulatory frameworks continue to evolve to empower these professionals, the synergy between advanced optometric practice and public health goals in</w:t>
      </w:r>
      <w:r>
        <w:t xml:space="preserve"> </w:t>
      </w:r>
      <w:r>
        <w:rPr>
          <w:bCs/>
          <w:b/>
        </w:rPr>
        <w:t xml:space="preserve">Marseille</w:t>
      </w:r>
      <w:r>
        <w:t xml:space="preserve"> </w:t>
      </w:r>
      <w:r>
        <w:t xml:space="preserve">will only strengthen. Ensuring clear vision is not just a medical necessity but a gateway to quality of life, economic productivity, and social inclusion for all residents of this dynamic French metropolis.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Optometrist in France: A Focus on Marseille</dc:title>
  <dc:creator/>
  <dc:language>en</dc:language>
  <cp:keywords/>
  <dcterms:created xsi:type="dcterms:W3CDTF">2026-07-29T06:14:10Z</dcterms:created>
  <dcterms:modified xsi:type="dcterms:W3CDTF">2026-07-29T06:14:10Z</dcterms:modified>
</cp:coreProperties>
</file>

<file path=docProps/custom.xml><?xml version="1.0" encoding="utf-8"?>
<Properties xmlns="http://schemas.openxmlformats.org/officeDocument/2006/custom-properties" xmlns:vt="http://schemas.openxmlformats.org/officeDocument/2006/docPropsVTypes"/>
</file>