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Accra</w:t>
      </w:r>
    </w:p>
    <w:bookmarkStart w:id="25" w:name="Xdd9a3490adabe90815895a3743e7e14f0e98704"/>
    <w:p>
      <w:pPr>
        <w:pStyle w:val="Heading1"/>
      </w:pPr>
      <w:r>
        <w:t xml:space="preserve">The Vital Role of the Optometrist in Ghana Accra</w:t>
      </w:r>
    </w:p>
    <w:p>
      <w:pPr>
        <w:pStyle w:val="FirstParagraph"/>
      </w:pPr>
      <w:r>
        <w:t xml:space="preserve">Vision is one of humanity's most profound senses, serving as the primary gateway through which we perceive and interact with our environment. In the bustling metropolis that is Ghana Accra, a rapidly growing economic hub on the Gulf of Guinea, visual health has emerged as a critical component of overall public well-being. As this West African capital undergoes significant urbanization and modernization, the role of the Optometrist has evolved from that of a simple prescriber of spectacles to an essential guardian of community health. This</w:t>
      </w:r>
      <w:r>
        <w:t xml:space="preserve"> </w:t>
      </w:r>
      <w:r>
        <w:rPr>
          <w:bCs/>
          <w:b/>
        </w:rPr>
        <w:t xml:space="preserve">Essay</w:t>
      </w:r>
      <w:r>
        <w:t xml:space="preserve"> </w:t>
      </w:r>
      <w:r>
        <w:t xml:space="preserve">explores the multifaceted importance of optometry within</w:t>
      </w:r>
      <w:r>
        <w:t xml:space="preserve"> </w:t>
      </w:r>
      <w:r>
        <w:rPr>
          <w:bCs/>
          <w:b/>
        </w:rPr>
        <w:t xml:space="preserve">Ghana Accra</w:t>
      </w:r>
      <w:r>
        <w:t xml:space="preserve">, examining how this profession contributes to social equity, economic productivity, and holistic healthcare delivery.</w:t>
      </w:r>
    </w:p>
    <w:bookmarkStart w:id="20" w:name="the-evolution-of-eye-care-in-ghana-accra"/>
    <w:p>
      <w:pPr>
        <w:pStyle w:val="Heading2"/>
      </w:pPr>
      <w:r>
        <w:t xml:space="preserve">The Evolution of Eye Care in Ghana Accra</w:t>
      </w:r>
    </w:p>
    <w:p>
      <w:pPr>
        <w:pStyle w:val="FirstParagraph"/>
      </w:pPr>
      <w:r>
        <w:rPr>
          <w:bCs/>
          <w:b/>
        </w:rPr>
        <w:t xml:space="preserve">Ghana Accra</w:t>
      </w:r>
      <w:r>
        <w:t xml:space="preserve">, the capital city and largest urban center of Ghana, is characterized by a dynamic blend of traditional heritage and rapid modern development. The city's population density has increased significantly over the past two decades, leading to a surge in demand for specialized healthcare services. Historically, eye care in many parts of West Africa was often limited to basic medical interventions or was accessible primarily through mission hospitals and NGOs. However, the professional practice of Optometry has gained substantial traction in recent years within</w:t>
      </w:r>
      <w:r>
        <w:t xml:space="preserve"> </w:t>
      </w:r>
      <w:r>
        <w:rPr>
          <w:bCs/>
          <w:b/>
        </w:rPr>
        <w:t xml:space="preserve">Ghana Accra</w:t>
      </w:r>
      <w:r>
        <w:t xml:space="preserve">.</w:t>
      </w:r>
    </w:p>
    <w:p>
      <w:pPr>
        <w:pStyle w:val="BodyText"/>
      </w:pPr>
      <w:r>
        <w:t xml:space="preserve">The establishment of private optometric clinics alongside public health initiatives has democratized access to eye care. Today, an Optometrist in this region is not merely a retailer of eyewear but a primary eye care provider. They are trained to detect, diagnose, and manage a wide array of ocular conditions. This professional shift is crucial for</w:t>
      </w:r>
      <w:r>
        <w:t xml:space="preserve"> </w:t>
      </w:r>
      <w:r>
        <w:rPr>
          <w:bCs/>
          <w:b/>
        </w:rPr>
        <w:t xml:space="preserve">Ghana Accra</w:t>
      </w:r>
      <w:r>
        <w:t xml:space="preserve">, where the burden of disease is shifting from purely infectious diseases to include non-communicable diseases such as diabetes and hypertension, both of which have significant implications for eye health.</w:t>
      </w:r>
    </w:p>
    <w:bookmarkEnd w:id="20"/>
    <w:bookmarkStart w:id="21" w:name="bridging-the-gap-in-visual-health-equity"/>
    <w:p>
      <w:pPr>
        <w:pStyle w:val="Heading2"/>
      </w:pPr>
      <w:r>
        <w:t xml:space="preserve">Bridging the Gap in Visual Health Equity</w:t>
      </w:r>
    </w:p>
    <w:p>
      <w:pPr>
        <w:pStyle w:val="FirstParagraph"/>
      </w:pPr>
      <w:r>
        <w:t xml:space="preserve">Inequality in access to healthcare remains a pressing challenge in many developing nations. Within the diverse landscape of</w:t>
      </w:r>
      <w:r>
        <w:t xml:space="preserve"> </w:t>
      </w:r>
      <w:r>
        <w:rPr>
          <w:bCs/>
          <w:b/>
        </w:rPr>
        <w:t xml:space="preserve">Ghana Accra</w:t>
      </w:r>
      <w:r>
        <w:t xml:space="preserve">, socioeconomic disparities can often dictate one's ability to maintain good health, including visual acuity. The Optometrist plays a pivotal role in bridging this gap. Through community outreach programs and affordable service models, optometric professionals work tirelessly to ensure that individuals from all walks of life—from the wealthy neighborhoods of East Legon to the densely populated communities in central Accra—receive necessary vision screenings.</w:t>
      </w:r>
    </w:p>
    <w:p>
      <w:pPr>
        <w:pStyle w:val="BodyText"/>
      </w:pPr>
      <w:r>
        <w:t xml:space="preserve">Uncorrected refractive errors are a leading cause of visual impairment globally. In</w:t>
      </w:r>
      <w:r>
        <w:t xml:space="preserve"> </w:t>
      </w:r>
      <w:r>
        <w:rPr>
          <w:bCs/>
          <w:b/>
        </w:rPr>
        <w:t xml:space="preserve">Ghana Accra</w:t>
      </w:r>
      <w:r>
        <w:t xml:space="preserve">, children who suffer from uncorrected myopia or hypermetropia may struggle academically, potentially limiting their future opportunities. By providing early detection and corrective measures such as glasses or contact lenses, the Optometrist directly influences educational outcomes. This intervention is particularly vital in a nation that places high value on education as a pathway to development. Furthermore, adults with poor vision may face limitations in their professional lives; thus, comprehensive eye care services offered by an Optometrist contribute significantly to labor force productivity and economic stability.</w:t>
      </w:r>
    </w:p>
    <w:bookmarkEnd w:id="21"/>
    <w:bookmarkStart w:id="22" w:name="integration-with-primary-healthcare"/>
    <w:p>
      <w:pPr>
        <w:pStyle w:val="Heading2"/>
      </w:pPr>
      <w:r>
        <w:t xml:space="preserve">Integration with Primary Healthcare</w:t>
      </w:r>
    </w:p>
    <w:p>
      <w:pPr>
        <w:pStyle w:val="FirstParagraph"/>
      </w:pPr>
      <w:r>
        <w:t xml:space="preserve">The scope of practice for an Optometrist extends far beyond the measurement of visual acuity. In</w:t>
      </w:r>
      <w:r>
        <w:t xml:space="preserve"> </w:t>
      </w:r>
      <w:r>
        <w:rPr>
          <w:bCs/>
          <w:b/>
        </w:rPr>
        <w:t xml:space="preserve">Ghana Accra</w:t>
      </w:r>
      <w:r>
        <w:t xml:space="preserve">, optometric professionals are increasingly integrated into primary healthcare networks. They serve as frontline defenders against preventable blindness, which remains a public health concern in certain regions due to factors like cataracts and glaucoma. Early detection of conditions such as diabetic retinopathy is critical; many residents of</w:t>
      </w:r>
      <w:r>
        <w:t xml:space="preserve"> </w:t>
      </w:r>
      <w:r>
        <w:rPr>
          <w:bCs/>
          <w:b/>
        </w:rPr>
        <w:t xml:space="preserve">Ghana Accra</w:t>
      </w:r>
      <w:r>
        <w:t xml:space="preserve"> </w:t>
      </w:r>
      <w:r>
        <w:t xml:space="preserve">may not visit an ophthalmologist for regular check-ups unless vision loss is already apparent. An Optometrist, however, can identify early signs of systemic health issues through a comprehensive eye exam.</w:t>
      </w:r>
    </w:p>
    <w:p>
      <w:pPr>
        <w:pStyle w:val="BodyText"/>
      </w:pPr>
      <w:r>
        <w:t xml:space="preserve">Diabetes and hypertension are on the rise in urban centers like</w:t>
      </w:r>
      <w:r>
        <w:t xml:space="preserve"> </w:t>
      </w:r>
      <w:r>
        <w:rPr>
          <w:bCs/>
          <w:b/>
        </w:rPr>
        <w:t xml:space="preserve">Ghana Accra</w:t>
      </w:r>
      <w:r>
        <w:t xml:space="preserve">. These conditions often manifest subtly in the eyes before causing systemic harm. By acting as a sentinel for these diseases, Optometrists provide valuable data to patients and referring physicians, facilitating timely medical intervention. This collaborative approach enhances the overall healthcare ecosystem of</w:t>
      </w:r>
      <w:r>
        <w:t xml:space="preserve"> </w:t>
      </w:r>
      <w:r>
        <w:rPr>
          <w:bCs/>
          <w:b/>
        </w:rPr>
        <w:t xml:space="preserve">Ghana Accra</w:t>
      </w:r>
      <w:r>
        <w:t xml:space="preserve">, ensuring that eye care is viewed as an integral part of general wellness rather than an isolated specialty.</w:t>
      </w:r>
    </w:p>
    <w:bookmarkEnd w:id="22"/>
    <w:bookmarkStart w:id="23" w:name="Xa8256c9c785deaa6caa7ba935ecb3e7e30515b3"/>
    <w:p>
      <w:pPr>
        <w:pStyle w:val="Heading2"/>
      </w:pPr>
      <w:r>
        <w:t xml:space="preserve">Addressing Occupational Hazards in a Modernizing City</w:t>
      </w:r>
    </w:p>
    <w:p>
      <w:pPr>
        <w:pStyle w:val="FirstParagraph"/>
      </w:pPr>
      <w:r>
        <w:rPr>
          <w:bCs/>
          <w:b/>
        </w:rPr>
        <w:t xml:space="preserve">Ghana Accra</w:t>
      </w:r>
      <w:r>
        <w:t xml:space="preserve">'s growing infrastructure and industrial sectors expose many workers to environmental hazards that can affect ocular health. Construction sites, manufacturing plants, and agricultural processing areas present risks ranging from foreign body injuries to exposure to harmful radiation or chemicals. The Optometrist is well-positioned to advise on protective measures, including the prescription of safety goggles tailored for specific occupational tasks.</w:t>
      </w:r>
    </w:p>
    <w:p>
      <w:pPr>
        <w:pStyle w:val="BodyText"/>
      </w:pPr>
      <w:r>
        <w:t xml:space="preserve">In a city experiencing such rapid growth, workplace safety standards are becoming more stringent. Professionals who specialize in occupational vision care contribute directly to reducing injury rates and ensuring that workers remain healthy and productive. Moreover, as digital technology becomes ubiquitous in</w:t>
      </w:r>
      <w:r>
        <w:t xml:space="preserve"> </w:t>
      </w:r>
      <w:r>
        <w:rPr>
          <w:bCs/>
          <w:b/>
        </w:rPr>
        <w:t xml:space="preserve">Ghana Accra</w:t>
      </w:r>
      <w:r>
        <w:t xml:space="preserve">'s business districts, the prevalence of Computer Vision Syndrome is rising. Optometrists provide essential guidance on ergonomic practices and lens coatings to mitigate digital eye strain among office workers.</w:t>
      </w:r>
    </w:p>
    <w:bookmarkEnd w:id="23"/>
    <w:bookmarkStart w:id="24" w:name="X22326226ab6b9338c9d47248245dec8f9441033"/>
    <w:p>
      <w:pPr>
        <w:pStyle w:val="Heading2"/>
      </w:pPr>
      <w:r>
        <w:t xml:space="preserve">Conclusion: The Future of Optometry in Ghana Accra</w:t>
      </w:r>
    </w:p>
    <w:p>
      <w:pPr>
        <w:pStyle w:val="FirstParagraph"/>
      </w:pPr>
      <w:r>
        <w:t xml:space="preserve">In conclusion, the profession of Optometry holds immense significance for the social and economic fabric of</w:t>
      </w:r>
      <w:r>
        <w:t xml:space="preserve"> </w:t>
      </w:r>
      <w:r>
        <w:rPr>
          <w:bCs/>
          <w:b/>
        </w:rPr>
        <w:t xml:space="preserve">Ghana Accra</w:t>
      </w:r>
      <w:r>
        <w:t xml:space="preserve">. As this vibrant capital continues to evolve, the demand for skilled eye care professionals will only intensify. The modern Optometrist is a cornerstone of public health, ensuring that visual impairment does not become a barrier to education, employment, or quality of life.</w:t>
      </w:r>
    </w:p>
    <w:p>
      <w:pPr>
        <w:pStyle w:val="BodyText"/>
      </w:pPr>
      <w:r>
        <w:t xml:space="preserve">To maximize the impact of this profession, continued investment in optometric education and infrastructure within</w:t>
      </w:r>
      <w:r>
        <w:t xml:space="preserve"> </w:t>
      </w:r>
      <w:r>
        <w:rPr>
          <w:bCs/>
          <w:b/>
        </w:rPr>
        <w:t xml:space="preserve">Ghana Accra</w:t>
      </w:r>
      <w:r>
        <w:t xml:space="preserve"> </w:t>
      </w:r>
      <w:r>
        <w:t xml:space="preserve">is essential. Policymakers must recognize the value of integrating Optometry into national health insurance schemes to make services more accessible. By empowering Optometrists to lead vision care initiatives,</w:t>
      </w:r>
      <w:r>
        <w:t xml:space="preserve"> </w:t>
      </w:r>
      <w:r>
        <w:rPr>
          <w:bCs/>
          <w:b/>
        </w:rPr>
        <w:t xml:space="preserve">Ghana Accra</w:t>
      </w:r>
      <w:r>
        <w:t xml:space="preserve"> </w:t>
      </w:r>
      <w:r>
        <w:t xml:space="preserve">can foster a healthier, more inclusive society where every individual has the right to see clearly and pursue their full potential. The journey toward universal health coverage in this dynamic West African metropolis is illuminated by the dedicated work of these eye care specialists.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Ghana Accra</dc:title>
  <dc:creator/>
  <dc:language>en</dc:language>
  <cp:keywords/>
  <dcterms:created xsi:type="dcterms:W3CDTF">2026-07-29T19:31:04Z</dcterms:created>
  <dcterms:modified xsi:type="dcterms:W3CDTF">2026-07-29T19:31:04Z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