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674fa82764ead479b219763464561a35e71a23"/>
    <w:p>
      <w:pPr>
        <w:pStyle w:val="Heading1"/>
      </w:pPr>
      <w:r>
        <w:t xml:space="preserve">The Critical Role of the Optometrist in the Healthcare Landscape of Pakistan Islamabad</w:t>
      </w:r>
    </w:p>
    <w:p>
      <w:pPr>
        <w:pStyle w:val="FirstParagraph"/>
      </w:pPr>
      <w:r>
        <w:t xml:space="preserve">In the rapidly evolving healthcare sector of</w:t>
      </w:r>
      <w:r>
        <w:t xml:space="preserve"> </w:t>
      </w:r>
      <w:r>
        <w:rPr>
          <w:bCs/>
          <w:b/>
        </w:rPr>
        <w:t xml:space="preserve">Pakistan Islamabad</w:t>
      </w:r>
      <w:r>
        <w:t xml:space="preserve">, while much attention is frequently directed toward surgeons, physicians, and specialized medical doctors, there exists a pivotal yet often underappreciated profession that serves as the frontline defense against visual impairment: the optometrist. As</w:t>
      </w:r>
      <w:r>
        <w:t xml:space="preserve"> </w:t>
      </w:r>
      <w:r>
        <w:rPr>
          <w:bCs/>
          <w:b/>
        </w:rPr>
        <w:t xml:space="preserve">Pakistan Islamabad</w:t>
      </w:r>
      <w:r>
        <w:t xml:space="preserve"> </w:t>
      </w:r>
      <w:r>
        <w:t xml:space="preserve">continues to expand as a modern capital city with a growing population and increasing digital engagement, the demand for comprehensive eye care has never been higher. The role of the optometrist in this context transcends simply prescribing glasses; it encompasses preventive medicine, early disease detection, and the management of complex visual disorders. This essay explores the multifaceted responsibilities of an</w:t>
      </w:r>
      <w:r>
        <w:t xml:space="preserve"> </w:t>
      </w:r>
      <w:r>
        <w:rPr>
          <w:bCs/>
          <w:b/>
        </w:rPr>
        <w:t xml:space="preserve">Optometrist</w:t>
      </w:r>
      <w:r>
        <w:t xml:space="preserve">, specifically analyzing their impact on public health within the unique demographic and socio-economic framework of</w:t>
      </w:r>
      <w:r>
        <w:t xml:space="preserve"> </w:t>
      </w:r>
      <w:r>
        <w:rPr>
          <w:bCs/>
          <w:b/>
        </w:rPr>
        <w:t xml:space="preserve">Pakistan Islamabad</w:t>
      </w:r>
      <w:r>
        <w:t xml:space="preserve">.</w:t>
      </w:r>
    </w:p>
    <w:bookmarkStart w:id="20" w:name="Xe7065b464a0db4b098b7b514f9f9e442bf9dbac"/>
    <w:p>
      <w:pPr>
        <w:pStyle w:val="Heading2"/>
      </w:pPr>
      <w:r>
        <w:t xml:space="preserve">The Evolving Scope of Practice for an Optometrist</w:t>
      </w:r>
    </w:p>
    <w:p>
      <w:pPr>
        <w:pStyle w:val="FirstParagraph"/>
      </w:pPr>
      <w:r>
        <w:t xml:space="preserve">To understand the significance of this profession, one must first define its modern scope. An</w:t>
      </w:r>
      <w:r>
        <w:t xml:space="preserve"> </w:t>
      </w:r>
      <w:r>
        <w:rPr>
          <w:bCs/>
          <w:b/>
        </w:rPr>
        <w:t xml:space="preserve">Optometrist</w:t>
      </w:r>
      <w:r>
        <w:t xml:space="preserve"> </w:t>
      </w:r>
      <w:r>
        <w:t xml:space="preserve">is a healthcare professional who provides primary vision care, ranging from the examination, diagnosis, treatment, and management of diseases and disorders of the eye and visual system to the prescribing and fitting of corrective lenses. In many parts of</w:t>
      </w:r>
      <w:r>
        <w:t xml:space="preserve"> </w:t>
      </w:r>
      <w:r>
        <w:rPr>
          <w:bCs/>
          <w:b/>
        </w:rPr>
        <w:t xml:space="preserve">Pakistan Islamabad</w:t>
      </w:r>
      <w:r>
        <w:t xml:space="preserve">, there remains a lingering misconception that optometry is merely about selling spectacles. However, contemporary practice demands a deeper levelof clinical expertise. Optometrists are trained to detect systemic conditions such as diabetes and hypertension through non-invasive retinal examinations. In a city where lifestyle diseases are on the rise due to urbanization and sedentary habits, the</w:t>
      </w:r>
      <w:r>
        <w:t xml:space="preserve"> </w:t>
      </w:r>
      <w:r>
        <w:rPr>
          <w:bCs/>
          <w:b/>
        </w:rPr>
        <w:t xml:space="preserve">Optometrist</w:t>
      </w:r>
      <w:r>
        <w:t xml:space="preserve"> </w:t>
      </w:r>
      <w:r>
        <w:t xml:space="preserve">plays a crucial diagnostic role, often being the first healthcare provider to identify signs of chronic illness before other symptoms manifest.</w:t>
      </w:r>
    </w:p>
    <w:bookmarkEnd w:id="20"/>
    <w:bookmarkStart w:id="21" w:name="X60d1f87091c3667dceda176f57f2d5f4bb9500f"/>
    <w:p>
      <w:pPr>
        <w:pStyle w:val="Heading2"/>
      </w:pPr>
      <w:r>
        <w:t xml:space="preserve">The Urban Context: Challenges in Pakistan Islamabad</w:t>
      </w:r>
    </w:p>
    <w:p>
      <w:pPr>
        <w:pStyle w:val="FirstParagraph"/>
      </w:pPr>
      <w:r>
        <w:rPr>
          <w:bCs/>
          <w:b/>
        </w:rPr>
        <w:t xml:space="preserve">Pakistan Islamabad</w:t>
      </w:r>
      <w:r>
        <w:t xml:space="preserve">, as a planned city and the capital of</w:t>
      </w:r>
      <w:r>
        <w:t xml:space="preserve"> </w:t>
      </w:r>
      <w:r>
        <w:rPr>
          <w:bCs/>
          <w:b/>
        </w:rPr>
        <w:t xml:space="preserve">Pakistan Islamabada</w:t>
      </w:r>
      <w:r>
        <w:t xml:space="preserve">, presents a unique set of challenges and opportunities for eye care providers. Unlike rural areas where access to any medical professional is scarce, the capital enjoys better infrastructure. However, this accessibility brings its own set of problems, particularly regarding environmental factors. Islamabad is known for its distinct seasonal variations, including harsh summers with intense UV radiation and winters with significant dust and pollution from vehicular emissions. These environmental stressors contribute to a high prevalence of dry eye syndrome, allergic conjunctivitis, and photo-keratitis among the residents.</w:t>
      </w:r>
    </w:p>
    <w:p>
      <w:pPr>
        <w:pStyle w:val="BodyText"/>
      </w:pPr>
      <w:r>
        <w:t xml:space="preserve">The</w:t>
      </w:r>
      <w:r>
        <w:t xml:space="preserve"> </w:t>
      </w:r>
      <w:r>
        <w:rPr>
          <w:bCs/>
          <w:b/>
        </w:rPr>
        <w:t xml:space="preserve">Optometrist</w:t>
      </w:r>
      <w:r>
        <w:t xml:space="preserve"> </w:t>
      </w:r>
      <w:r>
        <w:t xml:space="preserve">in</w:t>
      </w:r>
      <w:r>
        <w:t xml:space="preserve"> </w:t>
      </w:r>
      <w:r>
        <w:rPr>
          <w:bCs/>
          <w:b/>
        </w:rPr>
        <w:t xml:space="preserve">Pakistan Islamabad</w:t>
      </w:r>
      <w:r>
        <w:t xml:space="preserve"> </w:t>
      </w:r>
      <w:r>
        <w:t xml:space="preserve">is therefore equipped with the specialized knowledge to manage these environmental ocular surface diseases. They provide therapeutic interventions beyond standard correction, educating patients on UV protection during sunny months and using artificial tears or anti-inflammatory drops for pollution-related irritation. Furthermore, the city’s high concentration of IT professionals and corporate workers leads to a surge in Computer Vision Syndrome (CVS). An educated</w:t>
      </w:r>
      <w:r>
        <w:t xml:space="preserve"> </w:t>
      </w:r>
      <w:r>
        <w:rPr>
          <w:bCs/>
          <w:b/>
        </w:rPr>
        <w:t xml:space="preserve">Optometrist</w:t>
      </w:r>
      <w:r>
        <w:t xml:space="preserve"> </w:t>
      </w:r>
      <w:r>
        <w:t xml:space="preserve">addresses this by prescribing specific blue-light filtering lenses or ergonomic visual aids, thereby improving productivity and quality of life for the workforce in</w:t>
      </w:r>
      <w:r>
        <w:t xml:space="preserve"> </w:t>
      </w:r>
      <w:r>
        <w:rPr>
          <w:bCs/>
          <w:b/>
        </w:rPr>
        <w:t xml:space="preserve">Pakistan Islamabad</w:t>
      </w:r>
      <w:r>
        <w:t xml:space="preserve">.</w:t>
      </w:r>
    </w:p>
    <w:bookmarkEnd w:id="21"/>
    <w:bookmarkStart w:id="22" w:name="X19adef6fe72fb295a11fb4d58af401f7055b726"/>
    <w:p>
      <w:pPr>
        <w:pStyle w:val="Heading2"/>
      </w:pPr>
      <w:r>
        <w:t xml:space="preserve">Bridging the Gap Between Medical Ophthalmology and Primary Care</w:t>
      </w:r>
    </w:p>
    <w:p>
      <w:pPr>
        <w:pStyle w:val="FirstParagraph"/>
      </w:pPr>
      <w:r>
        <w:t xml:space="preserve">In the healthcare ecosystem of</w:t>
      </w:r>
      <w:r>
        <w:t xml:space="preserve"> </w:t>
      </w:r>
      <w:r>
        <w:rPr>
          <w:bCs/>
          <w:b/>
        </w:rPr>
        <w:t xml:space="preserve">Pakistan Islamabad</w:t>
      </w:r>
      <w:r>
        <w:t xml:space="preserve">, there is a collaborative dynamic between ophthalmologists (medical eye doctors) and optometrists. While ophthalmologists are essential for surgical interventions such as cataract removal, LASIK surgery, or retinal repairs, the bulk of routine eye care falls under the domain of the</w:t>
      </w:r>
      <w:r>
        <w:t xml:space="preserve"> </w:t>
      </w:r>
      <w:r>
        <w:rPr>
          <w:bCs/>
          <w:b/>
        </w:rPr>
        <w:t xml:space="preserve">Optometrist</w:t>
      </w:r>
      <w:r>
        <w:t xml:space="preserve">. This division of labor is critical for a healthcare system that is often overstretched. By managing refractive errors (nearsightedness, farsightedness) and minor ocular infections at the primary level, optometrists reduce the burden on tertiary care hospitals in Islamabad.</w:t>
      </w:r>
    </w:p>
    <w:p>
      <w:pPr>
        <w:pStyle w:val="BodyText"/>
      </w:pPr>
      <w:r>
        <w:t xml:space="preserve">Moreover, early detection of glaucoma and diabetic retinopathy by an</w:t>
      </w:r>
      <w:r>
        <w:t xml:space="preserve"> </w:t>
      </w:r>
      <w:r>
        <w:rPr>
          <w:bCs/>
          <w:b/>
        </w:rPr>
        <w:t xml:space="preserve">Optometrist</w:t>
      </w:r>
      <w:r>
        <w:t xml:space="preserve"> </w:t>
      </w:r>
      <w:r>
        <w:t xml:space="preserve">can save sight. In</w:t>
      </w:r>
      <w:r>
        <w:t xml:space="preserve"> </w:t>
      </w:r>
      <w:r>
        <w:rPr>
          <w:bCs/>
          <w:b/>
        </w:rPr>
        <w:t xml:space="preserve">Pakistan Islamabad</w:t>
      </w:r>
      <w:r>
        <w:t xml:space="preserve">, where awareness about non-communicable diseases is growing but prevention remains a challenge, routine eye screenings become a vital public health tool. An optometrist does not just look through the lens of an eye; they look through the window to the brain and cardiovascular system, offering holistic health insights that are invaluable to patients across all socioeconomic strata in</w:t>
      </w:r>
      <w:r>
        <w:t xml:space="preserve"> </w:t>
      </w:r>
      <w:r>
        <w:rPr>
          <w:bCs/>
          <w:b/>
        </w:rPr>
        <w:t xml:space="preserve">Pakistan Islamabad</w:t>
      </w:r>
      <w:r>
        <w:t xml:space="preserve">.</w:t>
      </w:r>
    </w:p>
    <w:bookmarkEnd w:id="22"/>
    <w:bookmarkStart w:id="23" w:name="public-awareness-and-education"/>
    <w:p>
      <w:pPr>
        <w:pStyle w:val="Heading2"/>
      </w:pPr>
      <w:r>
        <w:t xml:space="preserve">Public Awareness and Education</w:t>
      </w:r>
    </w:p>
    <w:p>
      <w:pPr>
        <w:pStyle w:val="FirstParagraph"/>
      </w:pPr>
      <w:r>
        <w:t xml:space="preserve">A significant part of an</w:t>
      </w:r>
      <w:r>
        <w:t xml:space="preserve"> </w:t>
      </w:r>
      <w:r>
        <w:rPr>
          <w:bCs/>
          <w:b/>
        </w:rPr>
        <w:t xml:space="preserve">Optometrist’s</w:t>
      </w:r>
      <w:r>
        <w:t xml:space="preserve"> </w:t>
      </w:r>
      <w:r>
        <w:t xml:space="preserve">role in</w:t>
      </w:r>
      <w:r>
        <w:t xml:space="preserve"> </w:t>
      </w:r>
      <w:r>
        <w:rPr>
          <w:bCs/>
          <w:b/>
        </w:rPr>
        <w:t xml:space="preserve">Pakistan Islamabad</w:t>
      </w:r>
      <w:r>
        <w:t xml:space="preserve"> </w:t>
      </w:r>
      <w:r>
        <w:t xml:space="preserve">is educational. Cultural myths regarding eye health often persist, such as the belief that eyesight problems are purely genetic or untreatable until surgery becomes necessary. Optometrists in the capital city actively engage in community outreach, conducting workshops for school children to promote good visual hygiene and organizing camps for low-income communities. These initiatives are particularly relevant in</w:t>
      </w:r>
      <w:r>
        <w:t xml:space="preserve"> </w:t>
      </w:r>
      <w:r>
        <w:rPr>
          <w:bCs/>
          <w:b/>
        </w:rPr>
        <w:t xml:space="preserve">Pakistan Islamabad</w:t>
      </w:r>
      <w:r>
        <w:t xml:space="preserve">, where diverse populations from across the country converge, bringing with them varying levels of health literacy.</w:t>
      </w:r>
    </w:p>
    <w:p>
      <w:pPr>
        <w:pStyle w:val="BodyText"/>
      </w:pPr>
      <w:r>
        <w:t xml:space="preserve">By demystifying eye care, an</w:t>
      </w:r>
      <w:r>
        <w:t xml:space="preserve"> </w:t>
      </w:r>
      <w:r>
        <w:rPr>
          <w:bCs/>
          <w:b/>
        </w:rPr>
        <w:t xml:space="preserve">Optometrist</w:t>
      </w:r>
      <w:r>
        <w:t xml:space="preserve"> </w:t>
      </w:r>
      <w:r>
        <w:t xml:space="preserve">empowers patients to take proactive steps rather than reactive ones. For instance, teaching parents about amblyopia (lazy eye) in young children ensures that treatment begins during the critical developmental window. Without such early intervention by a skilled optometrist, thousands of potential cases of permanent visual impairment in</w:t>
      </w:r>
      <w:r>
        <w:t xml:space="preserve"> </w:t>
      </w:r>
      <w:r>
        <w:rPr>
          <w:bCs/>
          <w:b/>
        </w:rPr>
        <w:t xml:space="preserve">Pakistan Islamabad</w:t>
      </w:r>
      <w:r>
        <w:t xml:space="preserve"> </w:t>
      </w:r>
      <w:r>
        <w:t xml:space="preserve">could go unnoticed until they are irreversible.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an indispensable asset to the healthcare infrastructure of</w:t>
      </w:r>
      <w:r>
        <w:t xml:space="preserve"> </w:t>
      </w:r>
      <w:r>
        <w:rPr>
          <w:bCs/>
          <w:b/>
        </w:rPr>
        <w:t xml:space="preserve">Pakistan Islamabad</w:t>
      </w:r>
      <w:r>
        <w:t xml:space="preserve">. As the city continues to grow in population and complexity, the need for comprehensive, preventive, and accessible eye care will only intensify. The role of the optometrist extends far beyond vision correction; it is a discipline deeply intertwined with public health, disease prevention, and quality of life enhancement. From managing environmental ocular stressors unique to Islamabad’s climate to detecting systemic diseases through retinal imaging, the optometrist serves as both a guardian of sight and a sentinel for general health. Recognizing and supporting this profession is essential for building a healthier future for the residents of</w:t>
      </w:r>
      <w:r>
        <w:t xml:space="preserve"> </w:t>
      </w:r>
      <w:r>
        <w:rPr>
          <w:bCs/>
          <w:b/>
        </w:rPr>
        <w:t xml:space="preserve">Pakistan Islamabad</w:t>
      </w:r>
      <w:r>
        <w:t xml:space="preserve">, ensuring that vision loss remains preventable and that all citizens can see clearly into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2026-07-29T18:18:39Z</dcterms:created>
  <dcterms:modified xsi:type="dcterms:W3CDTF">2026-07-29T18:18:39Z</dcterms:modified>
</cp:coreProperties>
</file>

<file path=docProps/custom.xml><?xml version="1.0" encoding="utf-8"?>
<Properties xmlns="http://schemas.openxmlformats.org/officeDocument/2006/custom-properties" xmlns:vt="http://schemas.openxmlformats.org/officeDocument/2006/docPropsVTypes"/>
</file>