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7b3a2e1c8775b2284e736b919fd5dd1a091a3f"/>
    <w:p>
      <w:pPr>
        <w:pStyle w:val="Heading1"/>
      </w:pPr>
      <w:r>
        <w:t xml:space="preserve">The Evolving Role of the Optometrist in Russia, Moscow</w:t>
      </w:r>
    </w:p>
    <w:p>
      <w:pPr>
        <w:pStyle w:val="FirstParagraph"/>
      </w:pPr>
      <w:r>
        <w:t xml:space="preserve">In the bustling metropolitan landscape of Moscow, the capital city of Russia, healthcare is undergoing a significant transformation. As urbanization accelerates and digital lifestyles become ubiquitous among residents from Siberia to Sochi, the demand for specialized eye care has reached unprecedented levels. Central to this shift is the profession of the optometrist. While historically distinct in Western medical paradigms from ophthalmologists, the role of the</w:t>
      </w:r>
      <w:r>
        <w:t xml:space="preserve"> </w:t>
      </w:r>
      <w:r>
        <w:rPr>
          <w:bCs/>
          <w:b/>
        </w:rPr>
        <w:t xml:space="preserve">Optometrist</w:t>
      </w:r>
      <w:r>
        <w:t xml:space="preserve"> </w:t>
      </w:r>
      <w:r>
        <w:t xml:space="preserve">in</w:t>
      </w:r>
      <w:r>
        <w:t xml:space="preserve"> </w:t>
      </w:r>
      <w:r>
        <w:rPr>
          <w:bCs/>
          <w:b/>
        </w:rPr>
        <w:t xml:space="preserve">Russia Moscow</w:t>
      </w:r>
      <w:r>
        <w:t xml:space="preserve"> </w:t>
      </w:r>
      <w:r>
        <w:t xml:space="preserve">is rapidly maturing into a critical pillar of public health infrastructure. This essay explores the growing necessity, regulatory framework, and societal impact of optometric services within this major Russian hub.</w:t>
      </w:r>
    </w:p>
    <w:bookmarkStart w:id="20" w:name="Xa96b0aef23b5349648689597c461c2ad9d6c20e"/>
    <w:p>
      <w:pPr>
        <w:pStyle w:val="Heading2"/>
      </w:pPr>
      <w:r>
        <w:t xml:space="preserve">The Modern Vision Challenge in an Urban Center</w:t>
      </w:r>
    </w:p>
    <w:p>
      <w:pPr>
        <w:pStyle w:val="FirstParagraph"/>
      </w:pPr>
      <w:r>
        <w:t xml:space="preserve">Moscow is not merely a political center; it is a sprawling metropolis where millions of individuals spend the majority of their working lives indoors, engaged in intensive screen-based activities. The digitalization of Russian society, accelerated by recent global trends, has led to a surge in cases of computer vision syndrome. Residents working in high-rise offices near Red Square or commuting via the extensive Metro system are increasingly reporting symptoms such as dry eyes, blurred vision, and eye strain. In this context, the</w:t>
      </w:r>
      <w:r>
        <w:t xml:space="preserve"> </w:t>
      </w:r>
      <w:r>
        <w:rPr>
          <w:bCs/>
          <w:b/>
        </w:rPr>
        <w:t xml:space="preserve">Optometrist</w:t>
      </w:r>
      <w:r>
        <w:t xml:space="preserve"> </w:t>
      </w:r>
      <w:r>
        <w:t xml:space="preserve">serves as the first line of defense against preventable visual impairment.</w:t>
      </w:r>
    </w:p>
    <w:p>
      <w:pPr>
        <w:pStyle w:val="BodyText"/>
      </w:pPr>
      <w:r>
        <w:t xml:space="preserve">Furthermore, Moscow represents a microcosm of Russia's broader demographic health challenges. With an aging population alongside a youth culture deeply embedded in smartphone usage, the prevalence of myopia (nearsightedness) is rising sharply among school-aged children in schools across districts like Zamoskvorechye and Basmanny. The role of the optometrist extends beyond prescribing glasses; it involves early detection of refractive errors, management of myopia progression, and patient education on visual hygiene. In</w:t>
      </w:r>
      <w:r>
        <w:t xml:space="preserve"> </w:t>
      </w:r>
      <w:r>
        <w:rPr>
          <w:bCs/>
          <w:b/>
        </w:rPr>
        <w:t xml:space="preserve">Russia Moscow</w:t>
      </w:r>
      <w:r>
        <w:t xml:space="preserve">, where educational competition is fierce, preserving clear vision is often seen as essential for academic and professional success.</w:t>
      </w:r>
    </w:p>
    <w:bookmarkEnd w:id="20"/>
    <w:bookmarkStart w:id="21" w:name="X975ea7b96ee7cc5aec0d3f475e39fdabe418324"/>
    <w:p>
      <w:pPr>
        <w:pStyle w:val="Heading2"/>
      </w:pPr>
      <w:r>
        <w:t xml:space="preserve">Distinguishing the Optometrist from the Ophthalmologist</w:t>
      </w:r>
    </w:p>
    <w:p>
      <w:pPr>
        <w:pStyle w:val="FirstParagraph"/>
      </w:pPr>
      <w:r>
        <w:t xml:space="preserve">To understand the specific value of an optometrist in Russia, one must distinguish this role from that of an ophthalmologist. In traditional Russian medical education and practice, "ophthalmology" has historically encompassed both surgical and non-surgical eye care. However, a nuanced evolution is occurring. An ophthalmologist in Moscow is primarily a medical doctor (MD) specialized in diagnosing and treating eye diseases through surgery or medication—conditions such as glaucoma, cataracts, and diabetic retinopathy.</w:t>
      </w:r>
    </w:p>
    <w:p>
      <w:pPr>
        <w:pStyle w:val="BodyText"/>
      </w:pPr>
      <w:r>
        <w:t xml:space="preserve">Conversely, the</w:t>
      </w:r>
      <w:r>
        <w:t xml:space="preserve"> </w:t>
      </w:r>
      <w:r>
        <w:rPr>
          <w:bCs/>
          <w:b/>
        </w:rPr>
        <w:t xml:space="preserve">Optometrist</w:t>
      </w:r>
      <w:r>
        <w:t xml:space="preserve">, often referred to as a "zornoy technic" or specialized vision correction expert in Russian contexts, focuses on primary eye care. This includes comprehensive eye examinations, prescribing corrective lenses (glasses and contact lenses), and detecting early signs of systemic health issues that manifest in the eyes, such as hypertension or diabetes. In the private healthcare sector of Moscow, which is highly developed compared to other parts of Russia optometrists are becoming increasingly independent practitioners. They provide accessible, non-invasive care that relieves the burden on hospital-based ophthalmologists, allowing specialists to focus on complex surgical cases.</w:t>
      </w:r>
    </w:p>
    <w:bookmarkEnd w:id="21"/>
    <w:bookmarkStart w:id="22" w:name="the-regulatory-landscape-in-russia"/>
    <w:p>
      <w:pPr>
        <w:pStyle w:val="Heading2"/>
      </w:pPr>
      <w:r>
        <w:t xml:space="preserve">The Regulatory Landscape in Russia</w:t>
      </w:r>
    </w:p>
    <w:p>
      <w:pPr>
        <w:pStyle w:val="FirstParagraph"/>
      </w:pPr>
      <w:r>
        <w:t xml:space="preserve">The integration of the optometry profession into the Russian healthcare system has faced regulatory hurdles. Historically, vision correction was largely managed by optical technicians within retail settings rather than medical professionals. However, recent legislative efforts by the Ministry of Health of the Russian Federation have sought to standardize eye care. In</w:t>
      </w:r>
      <w:r>
        <w:t xml:space="preserve"> </w:t>
      </w:r>
      <w:r>
        <w:rPr>
          <w:bCs/>
          <w:b/>
        </w:rPr>
        <w:t xml:space="preserve">Russia Moscow</w:t>
      </w:r>
      <w:r>
        <w:t xml:space="preserve">, these changes are being implemented more rapidly due to the concentration of medical institutions and policy-making bodies.</w:t>
      </w:r>
    </w:p>
    <w:p>
      <w:pPr>
        <w:pStyle w:val="BodyText"/>
      </w:pPr>
      <w:r>
        <w:t xml:space="preserve">Current regulations are moving toward defining specific educational requirements for optometrists, ensuring they possess a deeper understanding of ocular anatomy and pathology than traditional lens dispensers. This professionalization is crucial for</w:t>
      </w:r>
      <w:r>
        <w:t xml:space="preserve"> </w:t>
      </w:r>
      <w:r>
        <w:rPr>
          <w:bCs/>
          <w:b/>
        </w:rPr>
        <w:t xml:space="preserve">Russia Moscow</w:t>
      </w:r>
      <w:r>
        <w:t xml:space="preserve">, where international standards of care are expected by the expatriate community and an increasingly health-conscious local population. The push for unified standards ensures that when a resident visits an optometric clinic in districts like Arbat or Tagansky, they receive evidence-based care comparable to practices in Europe or North America.</w:t>
      </w:r>
    </w:p>
    <w:bookmarkEnd w:id="22"/>
    <w:bookmarkStart w:id="23" w:name="Xc30eb2ff9123b973cfe26a0038d1f5d860a8376"/>
    <w:p>
      <w:pPr>
        <w:pStyle w:val="Heading2"/>
      </w:pPr>
      <w:r>
        <w:t xml:space="preserve">The Private Healthcare Sector and Accessibility</w:t>
      </w:r>
    </w:p>
    <w:p>
      <w:pPr>
        <w:pStyle w:val="FirstParagraph"/>
      </w:pPr>
      <w:r>
        <w:t xml:space="preserve">Moscow boasts one of the most vibrant private healthcare markets in Eastern Europe. The presence of numerous international clinics and specialized ophthalmological centers has raised the bar for quality. Here, the</w:t>
      </w:r>
      <w:r>
        <w:t xml:space="preserve"> </w:t>
      </w:r>
      <w:r>
        <w:rPr>
          <w:bCs/>
          <w:b/>
        </w:rPr>
        <w:t xml:space="preserve">Optometrist</w:t>
      </w:r>
      <w:r>
        <w:t xml:space="preserve"> </w:t>
      </w:r>
      <w:r>
        <w:t xml:space="preserve">plays a pivotal role in patient retention and preventative care. Modern optometric clinics in Moscow are equipped with advanced diagnostic technology, including digital retinal imaging and automated refraction devices.</w:t>
      </w:r>
    </w:p>
    <w:p>
      <w:pPr>
        <w:pStyle w:val="BodyText"/>
      </w:pPr>
      <w:r>
        <w:t xml:space="preserve">This technological availability is particularly important in a city of Moscow's scale. The ability to perform quick, accurate assessments allows for efficient management of high patient volumes. Moreover, the private sector often leads the way in adopting new contact lens technologies and orthokeratology (overnight lenses used to correct myopia), which are increasingly popular among parents in</w:t>
      </w:r>
      <w:r>
        <w:t xml:space="preserve"> </w:t>
      </w:r>
      <w:r>
        <w:rPr>
          <w:bCs/>
          <w:b/>
        </w:rPr>
        <w:t xml:space="preserve">Russia Moscow</w:t>
      </w:r>
      <w:r>
        <w:t xml:space="preserve"> </w:t>
      </w:r>
      <w:r>
        <w:t xml:space="preserve">seeking non-surgical alternatives for their children.</w:t>
      </w:r>
    </w:p>
    <w:bookmarkEnd w:id="23"/>
    <w:bookmarkStart w:id="24" w:name="X88ce425419388c6c692f2ffa19a281831aaa059"/>
    <w:p>
      <w:pPr>
        <w:pStyle w:val="Heading2"/>
      </w:pPr>
      <w:r>
        <w:t xml:space="preserve">Conclusion: A Vital Component of Public Health</w:t>
      </w:r>
    </w:p>
    <w:p>
      <w:pPr>
        <w:pStyle w:val="FirstParagraph"/>
      </w:pPr>
      <w:r>
        <w:t xml:space="preserve">In conclusion, the role of the optometrist in Russia is evolving from a peripheral service to a central component of primary healthcare. In the dynamic and densely populated environment of Moscow, where visual demands are high and medical standards are rising, the specialized expertise provided by an</w:t>
      </w:r>
      <w:r>
        <w:t xml:space="preserve"> </w:t>
      </w:r>
      <w:r>
        <w:rPr>
          <w:bCs/>
          <w:b/>
        </w:rPr>
        <w:t xml:space="preserve">Optometrist</w:t>
      </w:r>
      <w:r>
        <w:t xml:space="preserve"> </w:t>
      </w:r>
      <w:r>
        <w:t xml:space="preserve">is indispensable. They bridge the gap between general health maintenance and specialized eye surgery.</w:t>
      </w:r>
    </w:p>
    <w:p>
      <w:pPr>
        <w:pStyle w:val="BodyText"/>
      </w:pPr>
      <w:r>
        <w:t xml:space="preserve">As</w:t>
      </w:r>
      <w:r>
        <w:t xml:space="preserve"> </w:t>
      </w:r>
      <w:r>
        <w:rPr>
          <w:bCs/>
          <w:b/>
        </w:rPr>
        <w:t xml:space="preserve">Russia Moscow</w:t>
      </w:r>
      <w:r>
        <w:t xml:space="preserve"> </w:t>
      </w:r>
      <w:r>
        <w:t xml:space="preserve">continues to modernize its healthcare infrastructure, recognizing and empowering the optometry profession will be key to improving visual outcomes for millions of citizens. From preventing childhood myopia epidemics in schools to providing accessible care for an aging population, the optometrist ensures that the residents of this great city can see clearly into their future. The future of eye health in Russia depends not only on surgical innovation but also on robust, professionalized primary care provided by dedicated optometric specialists.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2026-07-29T07:19:56Z</dcterms:created>
  <dcterms:modified xsi:type="dcterms:W3CDTF">2026-07-29T07:19:56Z</dcterms:modified>
</cp:coreProperties>
</file>

<file path=docProps/custom.xml><?xml version="1.0" encoding="utf-8"?>
<Properties xmlns="http://schemas.openxmlformats.org/officeDocument/2006/custom-properties" xmlns:vt="http://schemas.openxmlformats.org/officeDocument/2006/docPropsVTypes"/>
</file>