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Comprehensive</w:t>
      </w:r>
      <w:r>
        <w:t xml:space="preserve"> </w:t>
      </w:r>
      <w:r>
        <w:t xml:space="preserve">Essay</w:t>
      </w:r>
    </w:p>
    <w:bookmarkStart w:id="26" w:name="X7f0864c54886eb4797ba646f049fdfb289bf762"/>
    <w:p>
      <w:pPr>
        <w:pStyle w:val="Heading1"/>
      </w:pPr>
      <w:r>
        <w:t xml:space="preserve">The Evolving Role of the Optometrist in Saudi Arabia, Riyadh</w:t>
      </w:r>
    </w:p>
    <w:p>
      <w:pPr>
        <w:pStyle w:val="FirstParagraph"/>
      </w:pPr>
      <w:r>
        <w:t xml:space="preserve">In the rapidly developing landscape of modern healthcare, the importance of specialized medical professions has never been more pronounced. Among these, the role of the</w:t>
      </w:r>
      <w:r>
        <w:t xml:space="preserve"> </w:t>
      </w:r>
      <w:r>
        <w:rPr>
          <w:bCs/>
          <w:b/>
        </w:rPr>
        <w:t xml:space="preserve">Optometrist</w:t>
      </w:r>
      <w:r>
        <w:t xml:space="preserve"> </w:t>
      </w:r>
      <w:r>
        <w:t xml:space="preserve">stands out as a critical component in maintaining public health and enhancing quality of life. Nowhere is this evolution more visible than in</w:t>
      </w:r>
      <w:r>
        <w:t xml:space="preserve"> </w:t>
      </w:r>
      <w:r>
        <w:rPr>
          <w:bCs/>
          <w:b/>
        </w:rPr>
        <w:t xml:space="preserve">Saudi Arabia</w:t>
      </w:r>
      <w:r>
        <w:t xml:space="preserve">, specifically within its capital city,</w:t>
      </w:r>
      <w:r>
        <w:t xml:space="preserve"> </w:t>
      </w:r>
      <w:r>
        <w:rPr>
          <w:bCs/>
          <w:b/>
        </w:rPr>
        <w:t xml:space="preserve">Riyadh</w:t>
      </w:r>
      <w:r>
        <w:t xml:space="preserve">. As part of Vision 2030, the Kingdom has placed significant emphasis on healthcare reform, preventive care, and technological integration. This essay explores the multifaceted role of the optometrist within this dynamic context, highlighting how their expertise contributes to national health goals in</w:t>
      </w:r>
      <w:r>
        <w:t xml:space="preserve"> </w:t>
      </w:r>
      <w:r>
        <w:rPr>
          <w:bCs/>
          <w:b/>
        </w:rPr>
        <w:t xml:space="preserve">Saudi Arabia</w:t>
      </w:r>
      <w:r>
        <w:t xml:space="preserve">, with a specific focus on urban challenges and opportunities in</w:t>
      </w:r>
      <w:r>
        <w:t xml:space="preserve"> </w:t>
      </w:r>
      <w:r>
        <w:rPr>
          <w:bCs/>
          <w:b/>
        </w:rPr>
        <w:t xml:space="preserve">Riyadh</w:t>
      </w:r>
      <w:r>
        <w:t xml:space="preserve">.</w:t>
      </w:r>
    </w:p>
    <w:bookmarkStart w:id="20" w:name="the-definition-and-scope-of-optometry"/>
    <w:p>
      <w:pPr>
        <w:pStyle w:val="Heading2"/>
      </w:pPr>
      <w:r>
        <w:t xml:space="preserve">The Definition and Scope of Optometry</w:t>
      </w:r>
    </w:p>
    <w:p>
      <w:pPr>
        <w:pStyle w:val="FirstParagraph"/>
      </w:pPr>
      <w:r>
        <w:t xml:space="preserve">To understand the impact of eye care professionals, one must first define the scope of their practice. An</w:t>
      </w:r>
      <w:r>
        <w:t xml:space="preserve"> </w:t>
      </w:r>
      <w:r>
        <w:rPr>
          <w:bCs/>
          <w:b/>
        </w:rPr>
        <w:t xml:space="preserve">Optometrist</w:t>
      </w:r>
      <w:r>
        <w:t xml:space="preserve"> </w:t>
      </w:r>
      <w:r>
        <w:t xml:space="preserve">is a healthcare professional who examines, diagnoses, treats, and manages diseases involving the eyes and visual system. Unlike ophthalmologists, who are medical doctors capable of performing surgery and prescribing strong medications for systemic conditions affecting the eye, optometrists provide primary vision care services. This includes prescribing corrective lenses such as glasses and contact lenses, detecting abnormalities like cataracts or glaucoma early on, and managing pre- and post-operative care for patients undergoing ocular surgeries.</w:t>
      </w:r>
    </w:p>
    <w:p>
      <w:pPr>
        <w:pStyle w:val="BodyText"/>
      </w:pPr>
      <w:r>
        <w:t xml:space="preserve">In the context of</w:t>
      </w:r>
      <w:r>
        <w:t xml:space="preserve"> </w:t>
      </w:r>
      <w:r>
        <w:rPr>
          <w:bCs/>
          <w:b/>
        </w:rPr>
        <w:t xml:space="preserve">Saudi Arabia</w:t>
      </w:r>
      <w:r>
        <w:t xml:space="preserve">, the perception of optometry is shifting from a purely commercial service—focused merely on selling eyewear—to a vital medical profession. The government and private sectors are increasingly recognizing that comprehensive eye care is not just about clarity of vision, but overall health.</w:t>
      </w:r>
    </w:p>
    <w:bookmarkEnd w:id="20"/>
    <w:bookmarkStart w:id="21" w:name="the-healthcare-landscape-in-riyadh"/>
    <w:p>
      <w:pPr>
        <w:pStyle w:val="Heading2"/>
      </w:pPr>
      <w:r>
        <w:t xml:space="preserve">The Healthcare Landscape in Riyadh</w:t>
      </w:r>
    </w:p>
    <w:p>
      <w:pPr>
        <w:pStyle w:val="FirstParagraph"/>
      </w:pPr>
      <w:r>
        <w:rPr>
          <w:bCs/>
          <w:b/>
        </w:rPr>
        <w:t xml:space="preserve">Riyadh</w:t>
      </w:r>
      <w:r>
        <w:t xml:space="preserve">, as the economic and administrative heart of</w:t>
      </w:r>
      <w:r>
        <w:t xml:space="preserve"> </w:t>
      </w:r>
      <w:r>
        <w:rPr>
          <w:bCs/>
          <w:b/>
        </w:rPr>
        <w:t xml:space="preserve">Saudi Arabia</w:t>
      </w:r>
      <w:r>
        <w:t xml:space="preserve">, presents unique challenges and opportunities for healthcare delivery. With a population that is rapidly growing due to urbanization and internal migration, the demand for specialized medical services has surged. The city is home to world-class hospitals, private clinics, and government-funded health centers. However, this growth also brings an increase in lifestyle-related diseases that affect vision.</w:t>
      </w:r>
    </w:p>
    <w:p>
      <w:pPr>
        <w:pStyle w:val="BodyText"/>
      </w:pPr>
      <w:r>
        <w:t xml:space="preserve">The prevalence of diabetes in</w:t>
      </w:r>
      <w:r>
        <w:t xml:space="preserve"> </w:t>
      </w:r>
      <w:r>
        <w:rPr>
          <w:bCs/>
          <w:b/>
        </w:rPr>
        <w:t xml:space="preserve">Saudi Arabia</w:t>
      </w:r>
      <w:r>
        <w:t xml:space="preserve"> </w:t>
      </w:r>
      <w:r>
        <w:t xml:space="preserve">is among the highest in the world. Diabetes can lead to diabetic retinopathy, a leading cause of blindness if left untreated. Herein lies the crucial role of the</w:t>
      </w:r>
      <w:r>
        <w:t xml:space="preserve"> </w:t>
      </w:r>
      <w:r>
        <w:rPr>
          <w:bCs/>
          <w:b/>
        </w:rPr>
        <w:t xml:space="preserve">Optometrist</w:t>
      </w:r>
      <w:r>
        <w:t xml:space="preserve">. In</w:t>
      </w:r>
      <w:r>
        <w:t xml:space="preserve"> </w:t>
      </w:r>
      <w:r>
        <w:rPr>
          <w:bCs/>
          <w:b/>
        </w:rPr>
        <w:t xml:space="preserve">Riyadh</w:t>
      </w:r>
      <w:r>
        <w:t xml:space="preserve">, optometrists serve as frontline defenders against preventable blindness. Regular screenings performed by optometrists can detect early signs of diabetic eye disease, allowing for timely referral to ophthalmologists and endocrinologists. This integrated approach is central to the healthcare strategy in</w:t>
      </w:r>
      <w:r>
        <w:t xml:space="preserve"> </w:t>
      </w:r>
      <w:r>
        <w:rPr>
          <w:bCs/>
          <w:b/>
        </w:rPr>
        <w:t xml:space="preserve">Riyadh</w:t>
      </w:r>
      <w:r>
        <w:t xml:space="preserve">.</w:t>
      </w:r>
    </w:p>
    <w:bookmarkEnd w:id="21"/>
    <w:bookmarkStart w:id="22" w:name="preventive-care-and-digital-eye-strain"/>
    <w:p>
      <w:pPr>
        <w:pStyle w:val="Heading2"/>
      </w:pPr>
      <w:r>
        <w:t xml:space="preserve">Preventive Care and Digital Eye Strain</w:t>
      </w:r>
    </w:p>
    <w:p>
      <w:pPr>
        <w:pStyle w:val="FirstParagraph"/>
      </w:pPr>
      <w:r>
        <w:t xml:space="preserve">Beyond systemic diseases, the modern lifestyle in</w:t>
      </w:r>
      <w:r>
        <w:t xml:space="preserve"> </w:t>
      </w:r>
      <w:r>
        <w:rPr>
          <w:bCs/>
          <w:b/>
        </w:rPr>
        <w:t xml:space="preserve">Riyadh</w:t>
      </w:r>
      <w:r>
        <w:t xml:space="preserve"> </w:t>
      </w:r>
      <w:r>
        <w:t xml:space="preserve">has contributed to a rise in digital eye strain. With high internet penetration and a tech-savvy population, residents spend considerable hours on smartphones, computers, and tablets. The resulting symptoms—dry eyes, headaches, blurred vision—are increasingly managed by optometrists who prescribe specialized lenses and advise on ergonomic practices.</w:t>
      </w:r>
    </w:p>
    <w:p>
      <w:pPr>
        <w:pStyle w:val="BodyText"/>
      </w:pPr>
      <w:r>
        <w:t xml:space="preserve">In</w:t>
      </w:r>
      <w:r>
        <w:t xml:space="preserve"> </w:t>
      </w:r>
      <w:r>
        <w:rPr>
          <w:bCs/>
          <w:b/>
        </w:rPr>
        <w:t xml:space="preserve">Saudi Arabia</w:t>
      </w:r>
      <w:r>
        <w:t xml:space="preserve">, public health campaigns are beginning to emphasize the importance of regular eye check-ups not just for children in school, but for adults working in corporate environments.</w:t>
      </w:r>
      <w:r>
        <w:t xml:space="preserve"> </w:t>
      </w:r>
      <w:r>
        <w:rPr>
          <w:bCs/>
          <w:b/>
        </w:rPr>
        <w:t xml:space="preserve">Riyadh</w:t>
      </w:r>
      <w:r>
        <w:t xml:space="preserve">, being a hub for business and technology, sees a high adoption of digital tools. Consequently, optometrists in the city are adapting their practice to include vision therapy and ergonomic assessments, ensuring that the workforce remains healthy and productive.</w:t>
      </w:r>
    </w:p>
    <w:bookmarkEnd w:id="22"/>
    <w:bookmarkStart w:id="23" w:name="X8e127a2f92f938152b0b9fb465c9f88997f9b81"/>
    <w:p>
      <w:pPr>
        <w:pStyle w:val="Heading2"/>
      </w:pPr>
      <w:r>
        <w:t xml:space="preserve">Educational Initiatives and Community Outreach</w:t>
      </w:r>
    </w:p>
    <w:p>
      <w:pPr>
        <w:pStyle w:val="FirstParagraph"/>
      </w:pPr>
      <w:r>
        <w:t xml:space="preserve">A significant aspect of the modern</w:t>
      </w:r>
      <w:r>
        <w:t xml:space="preserve"> </w:t>
      </w:r>
      <w:r>
        <w:rPr>
          <w:bCs/>
          <w:b/>
        </w:rPr>
        <w:t xml:space="preserve">Optometrist</w:t>
      </w:r>
      <w:r>
        <w:t xml:space="preserve">'s role in</w:t>
      </w:r>
      <w:r>
        <w:t xml:space="preserve"> </w:t>
      </w:r>
      <w:r>
        <w:rPr>
          <w:bCs/>
          <w:b/>
        </w:rPr>
        <w:t xml:space="preserve">Saudi Arabia</w:t>
      </w:r>
      <w:r>
        <w:t xml:space="preserve"> </w:t>
      </w:r>
      <w:r>
        <w:t xml:space="preserve">is community education. In many regions of</w:t>
      </w:r>
      <w:r>
        <w:t xml:space="preserve"> </w:t>
      </w:r>
      <w:r>
        <w:rPr>
          <w:bCs/>
          <w:b/>
        </w:rPr>
        <w:t xml:space="preserve">Riyadh</w:t>
      </w:r>
      <w:r>
        <w:t xml:space="preserve">, there remains a lack of awareness regarding the importance of regular eye exams, especially among children and the elderly. Optometrists are increasingly engaging in outreach programs, visiting schools to screen for refractive errors that hinder learning, and visiting senior centers to check for age-related macular degeneration and cataracts.</w:t>
      </w:r>
    </w:p>
    <w:p>
      <w:pPr>
        <w:pStyle w:val="BodyText"/>
      </w:pPr>
      <w:r>
        <w:t xml:space="preserve">The government's push under Vision 2030 encourages such community-centric healthcare models. By empowering optometrists with the authority and resources to conduct widespread screenings,</w:t>
      </w:r>
      <w:r>
        <w:t xml:space="preserve"> </w:t>
      </w:r>
      <w:r>
        <w:rPr>
          <w:bCs/>
          <w:b/>
        </w:rPr>
        <w:t xml:space="preserve">Saudi Arabia</w:t>
      </w:r>
      <w:r>
        <w:t xml:space="preserve"> </w:t>
      </w:r>
      <w:r>
        <w:t xml:space="preserve">can reduce the long-term burden on tertiary care hospitals. In</w:t>
      </w:r>
      <w:r>
        <w:t xml:space="preserve"> </w:t>
      </w:r>
      <w:r>
        <w:rPr>
          <w:bCs/>
          <w:b/>
        </w:rPr>
        <w:t xml:space="preserve">Riyadh</w:t>
      </w:r>
      <w:r>
        <w:t xml:space="preserve">, this translates to a more efficient healthcare system where preventable conditions are caught early, reducing hospital admissions and improving patient outcomes.</w:t>
      </w:r>
    </w:p>
    <w:bookmarkEnd w:id="23"/>
    <w:bookmarkStart w:id="24" w:name="tech-driven-advancements-in-riyadh"/>
    <w:p>
      <w:pPr>
        <w:pStyle w:val="Heading2"/>
      </w:pPr>
      <w:r>
        <w:t xml:space="preserve">Tech-Driven Advancements in Riyadh</w:t>
      </w:r>
    </w:p>
    <w:p>
      <w:pPr>
        <w:pStyle w:val="FirstParagraph"/>
      </w:pPr>
      <w:r>
        <w:rPr>
          <w:bCs/>
          <w:b/>
        </w:rPr>
        <w:t xml:space="preserve">Riyadh</w:t>
      </w:r>
      <w:r>
        <w:t xml:space="preserve"> </w:t>
      </w:r>
      <w:r>
        <w:t xml:space="preserve">is positioning itself as a smart city, leveraging technology to enhance urban living and healthcare. The field of optometry has not been left behind. Advanced diagnostic tools, such as Optical Coherence Tomography (OCT) and digital retinal imaging, are becoming standard in clinics across</w:t>
      </w:r>
      <w:r>
        <w:t xml:space="preserve"> </w:t>
      </w:r>
      <w:r>
        <w:rPr>
          <w:bCs/>
          <w:b/>
        </w:rPr>
        <w:t xml:space="preserve">Saudi Arabia</w:t>
      </w:r>
      <w:r>
        <w:t xml:space="preserve">. Optometrists in</w:t>
      </w:r>
      <w:r>
        <w:t xml:space="preserve"> </w:t>
      </w:r>
      <w:r>
        <w:rPr>
          <w:bCs/>
          <w:b/>
        </w:rPr>
        <w:t xml:space="preserve">Riyadh</w:t>
      </w:r>
      <w:r>
        <w:t xml:space="preserve"> </w:t>
      </w:r>
      <w:r>
        <w:t xml:space="preserve">are utilizing these technologies to provide more accurate diagnoses and personalized treatment plans.</w:t>
      </w:r>
    </w:p>
    <w:p>
      <w:pPr>
        <w:pStyle w:val="BodyText"/>
      </w:pPr>
      <w:r>
        <w:t xml:space="preserve">Furthermore, tele-optometry is emerging as a viable service model. Patients in remote areas of the Kingdom can consult with optometrists based in</w:t>
      </w:r>
      <w:r>
        <w:t xml:space="preserve"> </w:t>
      </w:r>
      <w:r>
        <w:rPr>
          <w:bCs/>
          <w:b/>
        </w:rPr>
        <w:t xml:space="preserve">Riyadh</w:t>
      </w:r>
      <w:r>
        <w:t xml:space="preserve">, facilitating access to expert care without the need for travel. This digital transformation aligns with the broader goals of Vision 2030 to digitize healthcare services and improve accessibility.</w:t>
      </w:r>
    </w:p>
    <w:bookmarkEnd w:id="24"/>
    <w:bookmarkStart w:id="25" w:name="conclusion-a-vital-partner-in-health"/>
    <w:p>
      <w:pPr>
        <w:pStyle w:val="Heading2"/>
      </w:pPr>
      <w:r>
        <w:t xml:space="preserve">Conclusion: A Vital Partner in Health</w:t>
      </w:r>
    </w:p>
    <w:p>
      <w:pPr>
        <w:pStyle w:val="FirstParagraph"/>
      </w:pPr>
      <w:r>
        <w:t xml:space="preserve">In conclusion, the role of the</w:t>
      </w:r>
      <w:r>
        <w:t xml:space="preserve"> </w:t>
      </w:r>
      <w:r>
        <w:rPr>
          <w:bCs/>
          <w:b/>
        </w:rPr>
        <w:t xml:space="preserve">Optometrist</w:t>
      </w:r>
      <w:r>
        <w:t xml:space="preserve"> </w:t>
      </w:r>
      <w:r>
        <w:t xml:space="preserve">is expanding significantly within</w:t>
      </w:r>
      <w:r>
        <w:t xml:space="preserve"> </w:t>
      </w:r>
      <w:r>
        <w:rPr>
          <w:bCs/>
          <w:b/>
        </w:rPr>
        <w:t xml:space="preserve">Saudi Arabia</w:t>
      </w:r>
      <w:r>
        <w:t xml:space="preserve">, particularly in</w:t>
      </w:r>
      <w:r>
        <w:t xml:space="preserve"> </w:t>
      </w:r>
      <w:r>
        <w:rPr>
          <w:bCs/>
          <w:b/>
        </w:rPr>
        <w:t xml:space="preserve">Riyadh</w:t>
      </w:r>
      <w:r>
        <w:t xml:space="preserve">. They are no longer just providers of corrective lenses but essential partners in a holistic healthcare system. From managing diabetes-related eye complications to addressing digital eye strain and promoting preventive education, optometrists play a pivotal role in safeguarding the vision and overall well-being of the population.</w:t>
      </w:r>
    </w:p>
    <w:p>
      <w:pPr>
        <w:pStyle w:val="BodyText"/>
      </w:pPr>
      <w:r>
        <w:t xml:space="preserve">As</w:t>
      </w:r>
      <w:r>
        <w:t xml:space="preserve"> </w:t>
      </w:r>
      <w:r>
        <w:rPr>
          <w:bCs/>
          <w:b/>
        </w:rPr>
        <w:t xml:space="preserve">Saudi Arabia</w:t>
      </w:r>
      <w:r>
        <w:t xml:space="preserve"> </w:t>
      </w:r>
      <w:r>
        <w:t xml:space="preserve">continues its journey toward modernization and health excellence, recognizing and supporting the optometry profession will be crucial. In</w:t>
      </w:r>
      <w:r>
        <w:t xml:space="preserve"> </w:t>
      </w:r>
      <w:r>
        <w:rPr>
          <w:bCs/>
          <w:b/>
        </w:rPr>
        <w:t xml:space="preserve">Riyadh</w:t>
      </w:r>
      <w:r>
        <w:t xml:space="preserve">, where innovation meets tradition, the collaboration between optometrists, ophthalmologists, policymakers, and the community will define the future of eye care. By investing in this profession,</w:t>
      </w:r>
      <w:r>
        <w:t xml:space="preserve"> </w:t>
      </w:r>
      <w:r>
        <w:rPr>
          <w:bCs/>
          <w:b/>
        </w:rPr>
        <w:t xml:space="preserve">Saudi Arabia</w:t>
      </w:r>
      <w:r>
        <w:t xml:space="preserve"> </w:t>
      </w:r>
      <w:r>
        <w:t xml:space="preserve">ensures a healthier future for its citizens and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Optometrists in Saudi Arabia, Riyadh: A Comprehensive Essay</dc:title>
  <dc:creator/>
  <dc:language>en</dc:language>
  <cp:keywords/>
  <dcterms:created xsi:type="dcterms:W3CDTF">2026-07-29T15:56:27Z</dcterms:created>
  <dcterms:modified xsi:type="dcterms:W3CDTF">2026-07-29T15:56:27Z</dcterms:modified>
</cp:coreProperties>
</file>

<file path=docProps/custom.xml><?xml version="1.0" encoding="utf-8"?>
<Properties xmlns="http://schemas.openxmlformats.org/officeDocument/2006/custom-properties" xmlns:vt="http://schemas.openxmlformats.org/officeDocument/2006/docPropsVTypes"/>
</file>