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Spain,</w:t>
      </w:r>
      <w:r>
        <w:t xml:space="preserve"> </w:t>
      </w:r>
      <w:r>
        <w:t xml:space="preserve">Madrid</w:t>
      </w:r>
    </w:p>
    <w:bookmarkStart w:id="26" w:name="X2a04f50b38e3deabfce10b63c9f542a03269185"/>
    <w:p>
      <w:pPr>
        <w:pStyle w:val="Heading1"/>
      </w:pPr>
      <w:r>
        <w:t xml:space="preserve">The Role and Evolution of the Optometrist in Spain, Madrid</w:t>
      </w:r>
    </w:p>
    <w:p>
      <w:pPr>
        <w:pStyle w:val="FirstParagraph"/>
      </w:pPr>
      <w:r>
        <w:t xml:space="preserve">In the bustling metropolitan landscape of Spain, specifically within the capital city of Madrid, vision care is undergoing a significant transformation. At the heart of this change is the professional figure of the optometrist. Historically overshadowed by ophthalmologists in many parts of Europe, optometry has carved out a distinct and vital niche in Spain's healthcare system. This essay explores the critical role that an</w:t>
      </w:r>
      <w:r>
        <w:t xml:space="preserve"> </w:t>
      </w:r>
      <w:r>
        <w:rPr>
          <w:bCs/>
          <w:b/>
        </w:rPr>
        <w:t xml:space="preserve">Optometrist</w:t>
      </w:r>
      <w:r>
        <w:t xml:space="preserve"> </w:t>
      </w:r>
      <w:r>
        <w:t xml:space="preserve">plays within the Spanish context, with a specific focus on the unique dynamics of</w:t>
      </w:r>
      <w:r>
        <w:t xml:space="preserve"> </w:t>
      </w:r>
      <w:r>
        <w:rPr>
          <w:bCs/>
          <w:b/>
        </w:rPr>
        <w:t xml:space="preserve">Spain Madrid</w:t>
      </w:r>
      <w:r>
        <w:t xml:space="preserve">, highlighting how this profession contributes to public health, integrates with local regulations, and serves a diverse population.</w:t>
      </w:r>
    </w:p>
    <w:bookmarkStart w:id="20" w:name="X3071b8f550bb6ef5367fb9c5385e47014e7ec58"/>
    <w:p>
      <w:pPr>
        <w:pStyle w:val="Heading2"/>
      </w:pPr>
      <w:r>
        <w:t xml:space="preserve">The Distinction Between Optometry and Ophthalmology in Spain</w:t>
      </w:r>
    </w:p>
    <w:p>
      <w:pPr>
        <w:pStyle w:val="FirstParagraph"/>
      </w:pPr>
      <w:r>
        <w:t xml:space="preserve">To understand the significance of the</w:t>
      </w:r>
      <w:r>
        <w:t xml:space="preserve"> </w:t>
      </w:r>
      <w:r>
        <w:rPr>
          <w:bCs/>
          <w:b/>
        </w:rPr>
        <w:t xml:space="preserve">Optometrist</w:t>
      </w:r>
      <w:r>
        <w:t xml:space="preserve">, one must first clarify the distinction between their role and that of an ophthalmologist. In Spain, this distinction has become increasingly pronounced as healthcare demands evolve. An ophthalmologist is a medical doctor who specializes in eye diseases, surgery, and complex medical treatments. In contrast, an</w:t>
      </w:r>
      <w:r>
        <w:t xml:space="preserve"> </w:t>
      </w:r>
      <w:r>
        <w:rPr>
          <w:bCs/>
          <w:b/>
        </w:rPr>
        <w:t xml:space="preserve">Optometrist</w:t>
      </w:r>
      <w:r>
        <w:t xml:space="preserve"> </w:t>
      </w:r>
      <w:r>
        <w:t xml:space="preserve">is a primary healthcare professional focused on the examination of vision to detect changes or needs within the eye and visual system. Their expertise lies in prescribing corrective lenses (glasses and contact lenses), detecting common ocular abnormalities such as strabismus or amblyopia, and screening for systemic diseases that manifest in the eyes, such as diabetes or hypertension.</w:t>
      </w:r>
    </w:p>
    <w:p>
      <w:pPr>
        <w:pStyle w:val="BodyText"/>
      </w:pPr>
      <w:r>
        <w:t xml:space="preserve">In</w:t>
      </w:r>
      <w:r>
        <w:t xml:space="preserve"> </w:t>
      </w:r>
      <w:r>
        <w:rPr>
          <w:bCs/>
          <w:b/>
        </w:rPr>
        <w:t xml:space="preserve">Spain Madrid</w:t>
      </w:r>
      <w:r>
        <w:t xml:space="preserve">, where the density of healthcare facilities is high, this division of labor is crucial. The public health system in Madrid often has long waiting lists for specialized surgical interventions. Therefore, the</w:t>
      </w:r>
      <w:r>
        <w:t xml:space="preserve"> </w:t>
      </w:r>
      <w:r>
        <w:rPr>
          <w:bCs/>
          <w:b/>
        </w:rPr>
        <w:t xml:space="preserve">Optometrist</w:t>
      </w:r>
      <w:r>
        <w:t xml:space="preserve"> </w:t>
      </w:r>
      <w:r>
        <w:t xml:space="preserve">serves as an essential first line of defense and management for refractive errors and routine vision care, allowing ophthalmologists to focus on pathological cases that require medical or surgical intervention.</w:t>
      </w:r>
    </w:p>
    <w:bookmarkEnd w:id="20"/>
    <w:bookmarkStart w:id="21" w:name="Xf959b68606900bd7e8ffa9b4abe7ea4aa41c7ac"/>
    <w:p>
      <w:pPr>
        <w:pStyle w:val="Heading2"/>
      </w:pPr>
      <w:r>
        <w:t xml:space="preserve">The Impact of Legislation: The Royal Decree 1591/2002</w:t>
      </w:r>
    </w:p>
    <w:p>
      <w:pPr>
        <w:pStyle w:val="FirstParagraph"/>
      </w:pPr>
      <w:r>
        <w:t xml:space="preserve">The professional standing of the</w:t>
      </w:r>
      <w:r>
        <w:t xml:space="preserve"> </w:t>
      </w:r>
      <w:r>
        <w:rPr>
          <w:bCs/>
          <w:b/>
        </w:rPr>
        <w:t xml:space="preserve">Optometrist</w:t>
      </w:r>
      <w:r>
        <w:t xml:space="preserve"> </w:t>
      </w:r>
      <w:r>
        <w:t xml:space="preserve">in Spain has been solidified by significant legislative milestones, most notably Royal Decree 1591/2002. This decree officially recognized Optometry as a health profession, defining the scope of practice and ensuring that only those with appropriate university degrees can use the title. This legal framework is particularly relevant in</w:t>
      </w:r>
      <w:r>
        <w:t xml:space="preserve"> </w:t>
      </w:r>
      <w:r>
        <w:rPr>
          <w:bCs/>
          <w:b/>
        </w:rPr>
        <w:t xml:space="preserve">Spain Madrid</w:t>
      </w:r>
      <w:r>
        <w:t xml:space="preserve">, where regulatory compliance is strictly monitored.</w:t>
      </w:r>
    </w:p>
    <w:p>
      <w:pPr>
        <w:pStyle w:val="BodyText"/>
      </w:pPr>
      <w:r>
        <w:t xml:space="preserve">This legislation granted optometrists the authority to perform diagnostic tests and prescribe corrective lenses without necessarily requiring a doctor's prescription, although collaboration between doctors and optometrists remains standard practice for complex cases. For the residents of Madrid, this means greater accessibility to vision care. Patients can visit an</w:t>
      </w:r>
      <w:r>
        <w:t xml:space="preserve"> </w:t>
      </w:r>
      <w:r>
        <w:rPr>
          <w:bCs/>
          <w:b/>
        </w:rPr>
        <w:t xml:space="preserve">Optometrist</w:t>
      </w:r>
      <w:r>
        <w:t xml:space="preserve"> </w:t>
      </w:r>
      <w:r>
        <w:t xml:space="preserve">directly for routine check-ups, reducing the burden on hospitals and specialized clinics. This autonomy has empowered optometrists to act as guardians of visual health, promoting early detection of issues that could escalate if left untreated.</w:t>
      </w:r>
    </w:p>
    <w:bookmarkEnd w:id="21"/>
    <w:bookmarkStart w:id="22" w:name="X095c0e6fe4ced24cb25ace65e64519f207e4992"/>
    <w:p>
      <w:pPr>
        <w:pStyle w:val="Heading2"/>
      </w:pPr>
      <w:r>
        <w:t xml:space="preserve">The Unique Context of Madrid: A Hub for Diversity and Innovation</w:t>
      </w:r>
    </w:p>
    <w:p>
      <w:pPr>
        <w:pStyle w:val="FirstParagraph"/>
      </w:pPr>
      <w:r>
        <w:rPr>
          <w:bCs/>
          <w:b/>
        </w:rPr>
        <w:t xml:space="preserve">Spain Madrid</w:t>
      </w:r>
      <w:r>
        <w:t xml:space="preserve">, as the capital, presents a unique environment for the practice of optometry. It is a cosmopolitan city with a diverse population, including locals, expatriates from across Europe and Latin America, and international tourists. Consequently, an</w:t>
      </w:r>
      <w:r>
        <w:t xml:space="preserve"> </w:t>
      </w:r>
      <w:r>
        <w:rPr>
          <w:bCs/>
          <w:b/>
        </w:rPr>
        <w:t xml:space="preserve">Optometrist</w:t>
      </w:r>
      <w:r>
        <w:t xml:space="preserve"> </w:t>
      </w:r>
      <w:r>
        <w:t xml:space="preserve">working in Madrid must possess not only clinical expertise but also cultural competence and often multilingual skills to communicate effectively with patients from varied backgrounds.</w:t>
      </w:r>
    </w:p>
    <w:p>
      <w:pPr>
        <w:pStyle w:val="BodyText"/>
      </w:pPr>
      <w:r>
        <w:t xml:space="preserve">Furthermore, Madrid is a center for innovation in healthcare technology. The city hosts numerous conferences, training seminars, and technological exhibitions related to ophthalmology and optometry. An</w:t>
      </w:r>
      <w:r>
        <w:t xml:space="preserve"> </w:t>
      </w:r>
      <w:r>
        <w:rPr>
          <w:bCs/>
          <w:b/>
        </w:rPr>
        <w:t xml:space="preserve">Optometrist</w:t>
      </w:r>
      <w:r>
        <w:t xml:space="preserve"> </w:t>
      </w:r>
      <w:r>
        <w:t xml:space="preserve">in this dynamic city has access to cutting-edge diagnostic tools, such as optical coherence tomography (OCT) and digital retinal cameras. These technologies allow for non-invasive imaging of the retina, enabling the early detection of glaucoma, macular degeneration, and other sight-threatening conditions. The high concentration of medical devices manufacturers in Spain also facilitates easier access to advanced equipment for practitioners in the capital.</w:t>
      </w:r>
    </w:p>
    <w:bookmarkEnd w:id="22"/>
    <w:bookmarkStart w:id="23" w:name="public-health-and-preventive-care"/>
    <w:p>
      <w:pPr>
        <w:pStyle w:val="Heading2"/>
      </w:pPr>
      <w:r>
        <w:t xml:space="preserve">Public Health and Preventive Care</w:t>
      </w:r>
    </w:p>
    <w:p>
      <w:pPr>
        <w:pStyle w:val="FirstParagraph"/>
      </w:pPr>
      <w:r>
        <w:t xml:space="preserve">The role of the</w:t>
      </w:r>
      <w:r>
        <w:t xml:space="preserve"> </w:t>
      </w:r>
      <w:r>
        <w:rPr>
          <w:bCs/>
          <w:b/>
        </w:rPr>
        <w:t xml:space="preserve">Optometrist</w:t>
      </w:r>
      <w:r>
        <w:t xml:space="preserve"> </w:t>
      </w:r>
      <w:r>
        <w:t xml:space="preserve">extends beyond simple vision correction; it is deeply embedded in public health initiatives. In</w:t>
      </w:r>
      <w:r>
        <w:t xml:space="preserve"> </w:t>
      </w:r>
      <w:r>
        <w:rPr>
          <w:bCs/>
          <w:b/>
        </w:rPr>
        <w:t xml:space="preserve">Spain Madrid</w:t>
      </w:r>
      <w:r>
        <w:t xml:space="preserve">, there is a growing emphasis on preventive care, particularly regarding digital eye strain. With the high adoption rate of smartphones, computers, and tablets among Madrilenians of all ages, optometrists are increasingly addressing issues related to computer vision syndrome. Symptoms such as dry eyes, headaches, and blurred vision due to prolonged screen time are becoming common complaints.</w:t>
      </w:r>
    </w:p>
    <w:p>
      <w:pPr>
        <w:pStyle w:val="BodyText"/>
      </w:pPr>
      <w:r>
        <w:t xml:space="preserve">An</w:t>
      </w:r>
      <w:r>
        <w:t xml:space="preserve"> </w:t>
      </w:r>
      <w:r>
        <w:rPr>
          <w:bCs/>
          <w:b/>
        </w:rPr>
        <w:t xml:space="preserve">Optometrist</w:t>
      </w:r>
      <w:r>
        <w:t xml:space="preserve"> </w:t>
      </w:r>
      <w:r>
        <w:t xml:space="preserve">plays a pivotal role in educating patients about eye hygiene, the importance of regular breaks during screen use (the 20-20-20 rule), and the selection of appropriate blue-light filtering lenses. This educational aspect is vital for maintaining long-term visual health in a society that is increasingly digital. Additionally, optometrists contribute to public health by screening for diabetic retinopathy, a complication of diabetes that can lead to blindness if not managed early. In Madrid, where lifestyle-related diseases are monitored closely by health authorities, the collaboration between primary care physicians and</w:t>
      </w:r>
      <w:r>
        <w:t xml:space="preserve"> </w:t>
      </w:r>
      <w:r>
        <w:rPr>
          <w:bCs/>
          <w:b/>
        </w:rPr>
        <w:t xml:space="preserve">Optometrist</w:t>
      </w:r>
      <w:r>
        <w:t xml:space="preserve"> </w:t>
      </w:r>
      <w:r>
        <w:t xml:space="preserve">professionals is essential for holistic patient management.</w:t>
      </w:r>
    </w:p>
    <w:bookmarkEnd w:id="23"/>
    <w:bookmarkStart w:id="24" w:name="challenges-and-future-prospects"/>
    <w:p>
      <w:pPr>
        <w:pStyle w:val="Heading2"/>
      </w:pPr>
      <w:r>
        <w:t xml:space="preserve">Challenges and Future Prospects</w:t>
      </w:r>
    </w:p>
    <w:p>
      <w:pPr>
        <w:pStyle w:val="FirstParagraph"/>
      </w:pPr>
      <w:r>
        <w:t xml:space="preserve">Despite the progress made, there are challenges facing the profession in</w:t>
      </w:r>
      <w:r>
        <w:t xml:space="preserve"> </w:t>
      </w:r>
      <w:r>
        <w:rPr>
          <w:bCs/>
          <w:b/>
        </w:rPr>
        <w:t xml:space="preserve">Spain Madrid</w:t>
      </w:r>
      <w:r>
        <w:t xml:space="preserve">. One issue is the level of public awareness regarding what an optometrist can do. Many citizens still confuse optometry with optical retail sales, failing to recognize the clinical expertise involved in a professional examination. There is a need for continued public education campaigns to clarify that visiting an</w:t>
      </w:r>
      <w:r>
        <w:t xml:space="preserve"> </w:t>
      </w:r>
      <w:r>
        <w:rPr>
          <w:bCs/>
          <w:b/>
        </w:rPr>
        <w:t xml:space="preserve">Optometrist</w:t>
      </w:r>
      <w:r>
        <w:t xml:space="preserve"> </w:t>
      </w:r>
      <w:r>
        <w:t xml:space="preserve">is a medical act focused on health, not just a commercial transaction for buying glasses.</w:t>
      </w:r>
    </w:p>
    <w:p>
      <w:pPr>
        <w:pStyle w:val="BodyText"/>
      </w:pPr>
      <w:r>
        <w:t xml:space="preserve">Another challenge is the integration of optometry into the public healthcare network. While private clinics thrive in Madrid, access to specialized optometric care through the public system (Sergas/Madrid Salud) can be limited. Advocacy groups are working towards expanding reimbursement options for vision tests, particularly for vulnerable populations such as children and the elderly.</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Optometrist</w:t>
      </w:r>
      <w:r>
        <w:t xml:space="preserve"> </w:t>
      </w:r>
      <w:r>
        <w:t xml:space="preserve">is a cornerstone of healthcare in</w:t>
      </w:r>
      <w:r>
        <w:t xml:space="preserve"> </w:t>
      </w:r>
      <w:r>
        <w:rPr>
          <w:bCs/>
          <w:b/>
        </w:rPr>
        <w:t xml:space="preserve">Spain Madrid</w:t>
      </w:r>
      <w:r>
        <w:t xml:space="preserve">. Through legal recognition, technological advancement, and a commitment to preventive care, this profession has evolved from a peripheral service to an integral part of the city's medical infrastructure. The unique demographic and cultural fabric of Madrid demands high standards of practice and communication from its optometrists. As the population ages and digital usage increases, the role of the</w:t>
      </w:r>
      <w:r>
        <w:t xml:space="preserve"> </w:t>
      </w:r>
      <w:r>
        <w:rPr>
          <w:bCs/>
          <w:b/>
        </w:rPr>
        <w:t xml:space="preserve">Optometrist</w:t>
      </w:r>
      <w:r>
        <w:t xml:space="preserve"> </w:t>
      </w:r>
      <w:r>
        <w:t xml:space="preserve">will only grow in importance. Ensuring that every resident in</w:t>
      </w:r>
      <w:r>
        <w:t xml:space="preserve"> </w:t>
      </w:r>
      <w:r>
        <w:rPr>
          <w:bCs/>
          <w:b/>
        </w:rPr>
        <w:t xml:space="preserve">Spain Madrid</w:t>
      </w:r>
      <w:r>
        <w:t xml:space="preserve"> </w:t>
      </w:r>
      <w:r>
        <w:t xml:space="preserve">has access to professional vision care is not just a matter of convenience but a fundamental aspect of public health policy and individual well-being.</w:t>
      </w:r>
    </w:p>
    <w:p>
      <w:pPr>
        <w:pStyle w:val="BodyText"/>
      </w:pPr>
      <w:r>
        <w:t xml:space="preserve">© 2023 Essay Document on Optometry. All rights reserved.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Optometrist in Spain, Madrid</dc:title>
  <dc:creator/>
  <cp:keywords/>
  <dcterms:created xsi:type="dcterms:W3CDTF">2026-07-29T06:48:42Z</dcterms:created>
  <dcterms:modified xsi:type="dcterms:W3CDTF">2026-07-29T06:48:42Z</dcterms:modified>
</cp:coreProperties>
</file>

<file path=docProps/custom.xml><?xml version="1.0" encoding="utf-8"?>
<Properties xmlns="http://schemas.openxmlformats.org/officeDocument/2006/custom-properties" xmlns:vt="http://schemas.openxmlformats.org/officeDocument/2006/docPropsVTypes"/>
</file>