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dfda614376ec34fe077948a112d9159a38e2e8f"/>
    <w:p>
      <w:pPr>
        <w:pStyle w:val="Heading1"/>
      </w:pPr>
      <w:r>
        <w:t xml:space="preserve">The Vital Role of Optometrists in Sri Lanka Colombo</w:t>
      </w:r>
    </w:p>
    <w:p>
      <w:pPr>
        <w:pStyle w:val="FirstParagraph"/>
      </w:pPr>
      <w:r>
        <w:t xml:space="preserve">In the bustling, vibrant heart of South Asia,</w:t>
      </w:r>
      <w:r>
        <w:t xml:space="preserve"> </w:t>
      </w:r>
      <w:r>
        <w:rPr>
          <w:bCs/>
          <w:b/>
        </w:rPr>
        <w:t xml:space="preserve">Sri Lanka Colombo</w:t>
      </w:r>
      <w:r>
        <w:t xml:space="preserve"> </w:t>
      </w:r>
      <w:r>
        <w:t xml:space="preserve">stands as a beacon of economic growth, cultural diversity, and urban development. As one of the most densely populated cities in the region, it faces unique healthcare challenges that require specialized attention. Among these critical areas is vision care. While ophthalmologists are well-recognized for surgical interventions, there is a growing and essential need for comprehensive eye care provided by</w:t>
      </w:r>
      <w:r>
        <w:t xml:space="preserve"> </w:t>
      </w:r>
      <w:r>
        <w:rPr>
          <w:bCs/>
          <w:b/>
        </w:rPr>
        <w:t xml:space="preserve">Optometrist</w:t>
      </w:r>
      <w:r>
        <w:t xml:space="preserve"> </w:t>
      </w:r>
      <w:r>
        <w:t xml:space="preserve">professionals. This essay explores the multifaceted role of optometry within the context of</w:t>
      </w:r>
      <w:r>
        <w:t xml:space="preserve"> </w:t>
      </w:r>
      <w:r>
        <w:rPr>
          <w:bCs/>
          <w:b/>
        </w:rPr>
        <w:t xml:space="preserve">Sri Lanka Colombo</w:t>
      </w:r>
      <w:r>
        <w:t xml:space="preserve">, highlighting its importance in public health, economic productivity, and educational success.</w:t>
      </w:r>
    </w:p>
    <w:bookmarkStart w:id="20" w:name="Xa7dbd9ed2026340010f83d0c055f5b9d8efa747"/>
    <w:p>
      <w:pPr>
        <w:pStyle w:val="Heading2"/>
      </w:pPr>
      <w:r>
        <w:t xml:space="preserve">The Distinction Between Optometry and Ophthalmology in Colombo</w:t>
      </w:r>
    </w:p>
    <w:p>
      <w:pPr>
        <w:pStyle w:val="FirstParagraph"/>
      </w:pPr>
      <w:r>
        <w:t xml:space="preserve">To understand the value of an</w:t>
      </w:r>
      <w:r>
        <w:t xml:space="preserve"> </w:t>
      </w:r>
      <w:r>
        <w:rPr>
          <w:bCs/>
          <w:b/>
        </w:rPr>
        <w:t xml:space="preserve">Optometrist</w:t>
      </w:r>
      <w:r>
        <w:t xml:space="preserve">, one must first distinguish their role from that of an ophthalmologist. In</w:t>
      </w:r>
      <w:r>
        <w:t xml:space="preserve"> </w:t>
      </w:r>
      <w:r>
        <w:rPr>
          <w:bCs/>
          <w:b/>
        </w:rPr>
        <w:t xml:space="preserve">Sri Lanka Colombo</w:t>
      </w:r>
      <w:r>
        <w:t xml:space="preserve">, as in many parts of the world, people often conflate eye care professionals. However, while ophthalmologists are medical doctors who specialize in eye and vision care, including surgery and the treatment of complex eye diseases like glaucoma or cataracts, optometrists serve as primary healthcare providers for vision. An</w:t>
      </w:r>
      <w:r>
        <w:t xml:space="preserve"> </w:t>
      </w:r>
      <w:r>
        <w:rPr>
          <w:bCs/>
          <w:b/>
        </w:rPr>
        <w:t xml:space="preserve">Optometrist</w:t>
      </w:r>
      <w:r>
        <w:t xml:space="preserve"> </w:t>
      </w:r>
      <w:r>
        <w:t xml:space="preserve">conducts comprehensive eye examinations to assess visual acuity, detect refractive errors (such as myopia, hyperopia, and astigmatism), and diagnose early signs of eye diseases. In the urban landscape of Colombo, where lifestyle factors contribute significantly to eye strain and digital fatigue, the preventive role of the</w:t>
      </w:r>
      <w:r>
        <w:t xml:space="preserve"> </w:t>
      </w:r>
      <w:r>
        <w:rPr>
          <w:bCs/>
          <w:b/>
        </w:rPr>
        <w:t xml:space="preserve">Optometrist</w:t>
      </w:r>
      <w:r>
        <w:t xml:space="preserve"> </w:t>
      </w:r>
      <w:r>
        <w:t xml:space="preserve">is indispensable.</w:t>
      </w:r>
    </w:p>
    <w:bookmarkEnd w:id="20"/>
    <w:bookmarkStart w:id="21" w:name="X0b65b65e19a2465f7f21c3a20d11ae88809c9cf"/>
    <w:p>
      <w:pPr>
        <w:pStyle w:val="Heading2"/>
      </w:pPr>
      <w:r>
        <w:t xml:space="preserve">The Impact of Urbanization on Vision Health</w:t>
      </w:r>
    </w:p>
    <w:p>
      <w:pPr>
        <w:pStyle w:val="FirstParagraph"/>
      </w:pPr>
      <w:r>
        <w:rPr>
          <w:bCs/>
          <w:b/>
        </w:rPr>
        <w:t xml:space="preserve">Sri Lanka Colombo</w:t>
      </w:r>
      <w:r>
        <w:t xml:space="preserve"> </w:t>
      </w:r>
      <w:r>
        <w:t xml:space="preserve">is a city defined by its rapid modernization. The workforce is increasingly desk-bound, relying heavily on computers and digital screens. This sedentary, screen-intensive lifestyle has led to a surge in Computer Vision Syndrome (CVS) among professionals in the Central Business District and surrounding commercial hubs. Symptoms include dry eyes, blurred vision, headaches, and neck pain. An</w:t>
      </w:r>
      <w:r>
        <w:t xml:space="preserve"> </w:t>
      </w:r>
      <w:r>
        <w:rPr>
          <w:bCs/>
          <w:b/>
        </w:rPr>
        <w:t xml:space="preserve">Optometrist</w:t>
      </w:r>
      <w:r>
        <w:t xml:space="preserve"> </w:t>
      </w:r>
      <w:r>
        <w:t xml:space="preserve">plays a crucial role here by not only prescribing corrective lenses but also advising on ergonomic adjustments and digital eye strain management techniques. Without regular check-ups with an</w:t>
      </w:r>
      <w:r>
        <w:t xml:space="preserve"> </w:t>
      </w:r>
      <w:r>
        <w:rPr>
          <w:bCs/>
          <w:b/>
        </w:rPr>
        <w:t xml:space="preserve">Optometrist</w:t>
      </w:r>
      <w:r>
        <w:t xml:space="preserve">, many working professionals in Colombo risk long-term visual deterioration that could impact their career longevity and quality of life.</w:t>
      </w:r>
    </w:p>
    <w:bookmarkEnd w:id="21"/>
    <w:bookmarkStart w:id="22" w:name="Xfa4801ba844a5dde1332751c2c0d657e4dfe423"/>
    <w:p>
      <w:pPr>
        <w:pStyle w:val="Heading2"/>
      </w:pPr>
      <w:r>
        <w:t xml:space="preserve">Educational Implications for the Youth of Sri Lanka Colombo</w:t>
      </w:r>
    </w:p>
    <w:p>
      <w:pPr>
        <w:pStyle w:val="FirstParagraph"/>
      </w:pPr>
      <w:r>
        <w:t xml:space="preserve">Vision is the cornerstone of learning. For students in</w:t>
      </w:r>
      <w:r>
        <w:t xml:space="preserve"> </w:t>
      </w:r>
      <w:r>
        <w:rPr>
          <w:bCs/>
          <w:b/>
        </w:rPr>
        <w:t xml:space="preserve">Sri Lanka Colombo</w:t>
      </w:r>
      <w:r>
        <w:t xml:space="preserve">, clear sight is directly correlated with academic performance. Undiagnosed vision problems can manifest as reading difficulties, poor concentration, and low self-esteem. It is estimated that a significant percentage of school children in urban areas suffer from uncorrected refractive errors. By integrating regular vision screenings managed by</w:t>
      </w:r>
      <w:r>
        <w:t xml:space="preserve"> </w:t>
      </w:r>
      <w:r>
        <w:rPr>
          <w:bCs/>
          <w:b/>
        </w:rPr>
        <w:t xml:space="preserve">Optometrist</w:t>
      </w:r>
      <w:r>
        <w:t xml:space="preserve"> </w:t>
      </w:r>
      <w:r>
        <w:t xml:space="preserve">practitioners into school health programs or private pediatric eye care clinics, the educational outcomes for the youth can be significantly improved. An</w:t>
      </w:r>
      <w:r>
        <w:t xml:space="preserve"> </w:t>
      </w:r>
      <w:r>
        <w:rPr>
          <w:bCs/>
          <w:b/>
        </w:rPr>
        <w:t xml:space="preserve">Optometrist</w:t>
      </w:r>
      <w:r>
        <w:t xml:space="preserve"> </w:t>
      </w:r>
      <w:r>
        <w:t xml:space="preserve">ensures that children have the visual clarity necessary to engage with their studies, read textbooks without strain, and participate fully in extracurricular activities such as sports. In a competitive academic environment like Colombo’s schools and universities, vision care is not just a health necessity but an educational imperative.</w:t>
      </w:r>
    </w:p>
    <w:bookmarkEnd w:id="22"/>
    <w:bookmarkStart w:id="23" w:name="X474b61b3c5b8cc06049f598c89bdd5a88db15c5"/>
    <w:p>
      <w:pPr>
        <w:pStyle w:val="Heading2"/>
      </w:pPr>
      <w:r>
        <w:t xml:space="preserve">Detecting Systemic Diseases Through Eye Examinations</w:t>
      </w:r>
    </w:p>
    <w:p>
      <w:pPr>
        <w:pStyle w:val="FirstParagraph"/>
      </w:pPr>
      <w:r>
        <w:t xml:space="preserve">The human eye is often referred to as the window to the body, and this metaphor holds particular relevance in</w:t>
      </w:r>
      <w:r>
        <w:t xml:space="preserve"> </w:t>
      </w:r>
      <w:r>
        <w:rPr>
          <w:bCs/>
          <w:b/>
        </w:rPr>
        <w:t xml:space="preserve">Sri Lanka Colombo</w:t>
      </w:r>
      <w:r>
        <w:t xml:space="preserve">, where lifestyle-related non-communicable diseases (NCDs) are on the rise. Conditions such as diabetes and hypertension are prevalent in the urban population. An</w:t>
      </w:r>
      <w:r>
        <w:t xml:space="preserve"> </w:t>
      </w:r>
      <w:r>
        <w:rPr>
          <w:bCs/>
          <w:b/>
        </w:rPr>
        <w:t xml:space="preserve">Optometrist</w:t>
      </w:r>
      <w:r>
        <w:t xml:space="preserve"> </w:t>
      </w:r>
      <w:r>
        <w:t xml:space="preserve">is trained to detect early signs of these systemic conditions through routine eye examinations. For instance, diabetic retinopathy, a complication of diabetes that affects the eyes, can be identified before it leads to irreversible blindness. By referring patients with such findings to medical specialists promptly, an</w:t>
      </w:r>
      <w:r>
        <w:t xml:space="preserve"> </w:t>
      </w:r>
      <w:r>
        <w:rPr>
          <w:bCs/>
          <w:b/>
        </w:rPr>
        <w:t xml:space="preserve">Optometrist</w:t>
      </w:r>
      <w:r>
        <w:t xml:space="preserve"> </w:t>
      </w:r>
      <w:r>
        <w:t xml:space="preserve">contributes significantly to the broader public health strategy in Colombo. This early detection capability underscores why access to professional eye care is a critical component of general healthcare infrastructure.</w:t>
      </w:r>
    </w:p>
    <w:bookmarkEnd w:id="23"/>
    <w:bookmarkStart w:id="24" w:name="X9984e8e5b35bedd4ad110aff939945e3f00f430"/>
    <w:p>
      <w:pPr>
        <w:pStyle w:val="Heading2"/>
      </w:pPr>
      <w:r>
        <w:t xml:space="preserve">Bridging the Gap Between Urban and Peri-Urban Care</w:t>
      </w:r>
    </w:p>
    <w:p>
      <w:pPr>
        <w:pStyle w:val="FirstParagraph"/>
      </w:pPr>
      <w:r>
        <w:t xml:space="preserve">While</w:t>
      </w:r>
      <w:r>
        <w:t xml:space="preserve"> </w:t>
      </w:r>
      <w:r>
        <w:rPr>
          <w:bCs/>
          <w:b/>
        </w:rPr>
        <w:t xml:space="preserve">Sri Lanka Colombo</w:t>
      </w:r>
      <w:r>
        <w:t xml:space="preserve"> </w:t>
      </w:r>
      <w:r>
        <w:t xml:space="preserve">has advanced medical facilities, disparities in access to specialized care can exist between the city center and its peri-urban or rural outskirts. The role of the mobile</w:t>
      </w:r>
      <w:r>
        <w:t xml:space="preserve"> </w:t>
      </w:r>
      <w:r>
        <w:rPr>
          <w:bCs/>
          <w:b/>
        </w:rPr>
        <w:t xml:space="preserve">Optometrist</w:t>
      </w:r>
      <w:r>
        <w:t xml:space="preserve"> </w:t>
      </w:r>
      <w:r>
        <w:t xml:space="preserve">is becoming increasingly important in these transitional zones. Community outreach programs led by optometric professionals help bridge this gap, providing essential screenings for cataracts, glaucoma, and refractive errors to underserved populations within the greater Colombo metropolitan area. Furthermore, as medical tourism grows in</w:t>
      </w:r>
      <w:r>
        <w:t xml:space="preserve"> </w:t>
      </w:r>
      <w:r>
        <w:rPr>
          <w:bCs/>
          <w:b/>
        </w:rPr>
        <w:t xml:space="preserve">Sri Lanka Colombo</w:t>
      </w:r>
      <w:r>
        <w:t xml:space="preserve">, having a robust network of qualified</w:t>
      </w:r>
      <w:r>
        <w:t xml:space="preserve"> </w:t>
      </w:r>
      <w:r>
        <w:rPr>
          <w:bCs/>
          <w:b/>
        </w:rPr>
        <w:t xml:space="preserve">Optometrist</w:t>
      </w:r>
      <w:r>
        <w:t xml:space="preserve"> </w:t>
      </w:r>
      <w:r>
        <w:t xml:space="preserve">practitioners enhances the city’s reputation as a destination for high-quality medical services. International patients seeking affordable yet expert eye care contribute to the local economy, driven by the availability of skilled professionals.</w:t>
      </w:r>
    </w:p>
    <w:bookmarkEnd w:id="24"/>
    <w:bookmarkStart w:id="25" w:name="Xb7fce5ccb8bed92c35ae861560fdea0bfae2596"/>
    <w:p>
      <w:pPr>
        <w:pStyle w:val="Heading2"/>
      </w:pPr>
      <w:r>
        <w:t xml:space="preserve">The Future of Optometry in Sri Lanka Colombo</w:t>
      </w:r>
    </w:p>
    <w:p>
      <w:pPr>
        <w:pStyle w:val="FirstParagraph"/>
      </w:pPr>
      <w:r>
        <w:t xml:space="preserve">The future of vision care in</w:t>
      </w:r>
      <w:r>
        <w:t xml:space="preserve"> </w:t>
      </w:r>
      <w:r>
        <w:rPr>
          <w:bCs/>
          <w:b/>
        </w:rPr>
        <w:t xml:space="preserve">Sri Lanka Colombo</w:t>
      </w:r>
      <w:r>
        <w:t xml:space="preserve"> </w:t>
      </w:r>
      <w:r>
        <w:t xml:space="preserve">lies in increased awareness and professionalization. There is a need for greater collaboration between government health initiatives and private optometric practices. Public campaigns highlighting the importance of annual eye exams can shift cultural attitudes, encouraging citizens to view an</w:t>
      </w:r>
      <w:r>
        <w:t xml:space="preserve"> </w:t>
      </w:r>
      <w:r>
        <w:rPr>
          <w:bCs/>
          <w:b/>
        </w:rPr>
        <w:t xml:space="preserve">Optometrist</w:t>
      </w:r>
      <w:r>
        <w:t xml:space="preserve"> </w:t>
      </w:r>
      <w:r>
        <w:t xml:space="preserve">as a primary point of contact rather than just a dispenser of glasses. Additionally, the integration of advanced diagnostic technology in Colombo’s clinics will elevate the standard of care, allowing</w:t>
      </w:r>
      <w:r>
        <w:t xml:space="preserve"> </w:t>
      </w:r>
      <w:r>
        <w:rPr>
          <w:bCs/>
          <w:b/>
        </w:rPr>
        <w:t xml:space="preserve">Optometrist</w:t>
      </w:r>
      <w:r>
        <w:t xml:space="preserve">s to provide more precise and personalized treatment plans.</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Optometrist</w:t>
      </w:r>
      <w:r>
        <w:t xml:space="preserve"> </w:t>
      </w:r>
      <w:r>
        <w:t xml:space="preserve">extends far beyond simply correcting vision. In</w:t>
      </w:r>
      <w:r>
        <w:t xml:space="preserve"> </w:t>
      </w:r>
      <w:r>
        <w:rPr>
          <w:bCs/>
          <w:b/>
        </w:rPr>
        <w:t xml:space="preserve">Sri Lanka Colombo</w:t>
      </w:r>
      <w:r>
        <w:t xml:space="preserve">, these professionals are pivotal in safeguarding public health, enhancing educational outcomes, and supporting economic productivity. From managing the effects of digital screen time on office workers to detecting life-altering conditions like diabetic retinopathy, the expertise of an</w:t>
      </w:r>
      <w:r>
        <w:t xml:space="preserve"> </w:t>
      </w:r>
      <w:r>
        <w:rPr>
          <w:bCs/>
          <w:b/>
        </w:rPr>
        <w:t xml:space="preserve">Optometrist</w:t>
      </w:r>
      <w:r>
        <w:t xml:space="preserve"> </w:t>
      </w:r>
      <w:r>
        <w:t xml:space="preserve">is vital to the well-being of every resident. As Colombo continues to evolve as a modern metropolis in</w:t>
      </w:r>
      <w:r>
        <w:t xml:space="preserve"> </w:t>
      </w:r>
      <w:r>
        <w:rPr>
          <w:bCs/>
          <w:b/>
        </w:rPr>
        <w:t xml:space="preserve">Sri Lanka</w:t>
      </w:r>
      <w:r>
        <w:t xml:space="preserve">, prioritizing optometric care will ensure that its citizens can see clearly into the future. Promoting access to qualified optometry services remains a key responsibility for healthcare planners, educators, and policymakers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Optometrists in Sri Lanka: Colombo</dc:title>
  <dc:creator/>
  <cp:keywords/>
  <dcterms:created xsi:type="dcterms:W3CDTF">2026-07-29T03:51:36Z</dcterms:created>
  <dcterms:modified xsi:type="dcterms:W3CDTF">2026-07-29T03:51:36Z</dcterms:modified>
</cp:coreProperties>
</file>

<file path=docProps/custom.xml><?xml version="1.0" encoding="utf-8"?>
<Properties xmlns="http://schemas.openxmlformats.org/officeDocument/2006/custom-properties" xmlns:vt="http://schemas.openxmlformats.org/officeDocument/2006/docPropsVTypes"/>
</file>