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17de58a69f51575cba26564e06cdd95b1a2cfdd"/>
    <w:p>
      <w:pPr>
        <w:pStyle w:val="Heading1"/>
      </w:pPr>
      <w:r>
        <w:t xml:space="preserve">The Comprehensive Role of the Optometrist within the Healthcare Framework of United Kingdom Manchester</w:t>
      </w:r>
    </w:p>
    <w:p>
      <w:pPr>
        <w:pStyle w:val="FirstParagraph"/>
      </w:pPr>
      <w:r>
        <w:t xml:space="preserve">In the bustling metropolitan landscape of Manchester, located in North West England, healthcare services play a pivotal role in maintaining public health and quality of life. Within this diverse urban setting, one specific medical profession stands out for its critical function in both routine care and early disease detection: the optometrist. This essay explores the multifaceted role of the optometrist, examining their responsibilities, their integration into the National Health Service (NHS) in Manchester, and their broader impact on community health within United Kingdom Manchester.</w:t>
      </w:r>
    </w:p>
    <w:bookmarkStart w:id="20" w:name="X99c818f18fe039121df66d112765e8184f5b0dd"/>
    <w:p>
      <w:pPr>
        <w:pStyle w:val="Heading2"/>
      </w:pPr>
      <w:r>
        <w:t xml:space="preserve">The Professional Identity of an Optometrist</w:t>
      </w:r>
    </w:p>
    <w:p>
      <w:pPr>
        <w:pStyle w:val="FirstParagraph"/>
      </w:pPr>
      <w:r>
        <w:t xml:space="preserve">To understand the significance of this profession in Manchester, one must first define what an optometrist is. An optometrist is a primary healthcare professional who specializes in eye care. They are trained to examine eyes for defects or abnormalities, correct vision problems using glasses and contact lenses, detect eye diseases such as glaucoma and macular degeneration, and manage pre- and post-operative care for patients undergoing eye surgery.</w:t>
      </w:r>
    </w:p>
    <w:p>
      <w:pPr>
        <w:pStyle w:val="BodyText"/>
      </w:pPr>
      <w:r>
        <w:t xml:space="preserve">In the context of United Kingdom Manchester, optometrists are regulated by the General Optical Council (GOC). This regulatory body ensures that all practitioners meet high standards of proficiency and ethics. Unlike ophthalmologists, who are medical doctors specializing in eye care and can perform surgery, optometrists focus on non-surgical eye care. However, their role extends far beyond simply writing prescriptions for glasses; they are the first line of defense in identifying systemic health issues that may manifest through the eyes.</w:t>
      </w:r>
    </w:p>
    <w:bookmarkEnd w:id="20"/>
    <w:bookmarkStart w:id="21" w:name="integration-with-the-nhs-in-manchester"/>
    <w:p>
      <w:pPr>
        <w:pStyle w:val="Heading2"/>
      </w:pPr>
      <w:r>
        <w:t xml:space="preserve">Integration with the NHS in Manchester</w:t>
      </w:r>
    </w:p>
    <w:p>
      <w:pPr>
        <w:pStyle w:val="FirstParagraph"/>
      </w:pPr>
      <w:r>
        <w:t xml:space="preserve">The healthcare landscape in United Kingdom Manchester is heavily influenced by its integration with the National Health Service (NHS). Optometry services are a crucial component of this system, providing accessible and affordable eye care to residents. In Manchester, as elsewhere in the UK, many optometrists work independently but hold contracts with the NHS to provide essential eye examinations.</w:t>
      </w:r>
    </w:p>
    <w:p>
      <w:pPr>
        <w:pStyle w:val="BodyText"/>
      </w:pPr>
      <w:r>
        <w:t xml:space="preserve">This arrangement ensures that individuals from all socioeconomic backgrounds have access to routine eye tests. For Manchester’s diverse population—including students from its numerous universities and workers across its growing tech and industrial sectors—this accessibility is vital. Optometrists in Manchester often operate high-street practices, making them convenient first points of contact for visual health concerns.</w:t>
      </w:r>
    </w:p>
    <w:p>
      <w:pPr>
        <w:pStyle w:val="BodyText"/>
      </w:pPr>
      <w:r>
        <w:t xml:space="preserve">Furthermore, the NHS contracts allow optometrists to identify patients who require specialist referral. If an optometrist detects signs of serious conditions such as diabetic retinopathy or age-related macular degeneration, they can refer patients to ophthalmologists within Manchester’s hospitals and clinics. This triage system helps manage hospital resources efficiently while ensuring that critical cases are addressed promptly.</w:t>
      </w:r>
    </w:p>
    <w:bookmarkEnd w:id="21"/>
    <w:bookmarkStart w:id="22" w:name="community-health-and-preventative-care"/>
    <w:p>
      <w:pPr>
        <w:pStyle w:val="Heading2"/>
      </w:pPr>
      <w:r>
        <w:t xml:space="preserve">Community Health and Preventative Care</w:t>
      </w:r>
    </w:p>
    <w:p>
      <w:pPr>
        <w:pStyle w:val="FirstParagraph"/>
      </w:pPr>
      <w:r>
        <w:t xml:space="preserve">The role of the optometrist in United Kingdom Manchester extends into community health promotion and preventative care. Eye health is intrinsically linked to overall well-being, particularly for vulnerable populations such as the elderly and children. In Manchester’s aging population, optometrists play a key role in monitoring conditions like glaucoma, which can lead to irreversible blindness if undetected.</w:t>
      </w:r>
    </w:p>
    <w:p>
      <w:pPr>
        <w:pStyle w:val="BodyText"/>
      </w:pPr>
      <w:r>
        <w:t xml:space="preserve">School-based vision screening programs are another area where optometrists contribute significantly. By identifying visual impairments early in childhood, they help ensure that students receive the educational support they need. Poor vision can affect a child’s learning ability and social development, so early intervention by optometrists has long-term benefits for the community.</w:t>
      </w:r>
    </w:p>
    <w:p>
      <w:pPr>
        <w:pStyle w:val="BodyText"/>
      </w:pPr>
      <w:r>
        <w:t xml:space="preserve">Additionally, optometrists provide valuable advice on eye protection and healthy habits. In Manchester’s urban environment, where screen time is prevalent due to work and study demands, optometrists educate patients on reducing digital eye strain. They also offer guidance on UV protection, which remains relevant even in the UK’s often overcast climate.</w:t>
      </w:r>
    </w:p>
    <w:bookmarkEnd w:id="22"/>
    <w:bookmarkStart w:id="23" w:name="economic-and-social-impact"/>
    <w:p>
      <w:pPr>
        <w:pStyle w:val="Heading2"/>
      </w:pPr>
      <w:r>
        <w:t xml:space="preserve">Economic and Social Impact</w:t>
      </w:r>
    </w:p>
    <w:p>
      <w:pPr>
        <w:pStyle w:val="FirstParagraph"/>
      </w:pPr>
      <w:r>
        <w:t xml:space="preserve">The presence of skilled optometrists contributes to the economic vitality of United Kingdom Manchester. A healthy workforce requires good vision for safety and productivity. By preventing accidents related to poor eyesight, such as driving incidents or workplace injuries, optometrists help reduce the burden on emergency services and insurance providers.</w:t>
      </w:r>
    </w:p>
    <w:p>
      <w:pPr>
        <w:pStyle w:val="BodyText"/>
      </w:pPr>
      <w:r>
        <w:t xml:space="preserve">Socially, access to affordable eye care promotes inclusivity. People with uncorrected vision problems may face barriers in employment, education, and social interaction. By ensuring that these needs are met through accessible NHS-funded examinations and subsidized glasses vouchers for eligible groups, optometrists help bridge inequality gaps within Manchester’s communities.</w:t>
      </w:r>
    </w:p>
    <w:bookmarkEnd w:id="23"/>
    <w:bookmarkStart w:id="24" w:name="challenges-and-future-directions"/>
    <w:p>
      <w:pPr>
        <w:pStyle w:val="Heading2"/>
      </w:pPr>
      <w:r>
        <w:t xml:space="preserve">Challenges and Future Directions</w:t>
      </w:r>
    </w:p>
    <w:p>
      <w:pPr>
        <w:pStyle w:val="FirstParagraph"/>
      </w:pPr>
      <w:r>
        <w:t xml:space="preserve">Despite their importance, optometrists in United Kingdom Manchester face challenges such as increasing demand for services due to aging populations and rising prevalence of chronic diseases like diabetes. There is also a need for continued professional development to keep pace with advancements in technology, such as artificial intelligence in diagnostic tools and telemedicine.</w:t>
      </w:r>
    </w:p>
    <w:p>
      <w:pPr>
        <w:pStyle w:val="BodyText"/>
      </w:pPr>
      <w:r>
        <w:t xml:space="preserve">Collaboration between optometrists, general practitioners (GPs), and hospital specialists will be essential to addressing these challenges. Enhanced integration of eye health into primary care systems could lead to earlier detection of systemic diseases like hypertension and diabetes, which often present with ocular symptoms.</w:t>
      </w:r>
    </w:p>
    <w:bookmarkEnd w:id="24"/>
    <w:bookmarkStart w:id="25" w:name="conclusion"/>
    <w:p>
      <w:pPr>
        <w:pStyle w:val="Heading2"/>
      </w:pPr>
      <w:r>
        <w:t xml:space="preserve">Conclusion</w:t>
      </w:r>
    </w:p>
    <w:p>
      <w:pPr>
        <w:pStyle w:val="FirstParagraph"/>
      </w:pPr>
      <w:r>
        <w:t xml:space="preserve">In conclusion, the optometrist plays an indispensable role in the healthcare ecosystem of United Kingdom Manchester. As primary eye care professionals, they provide essential services that range from routine vision correction to early detection of serious diseases. Their work supports public health initiatives, enhances quality of life for residents across all ages and backgrounds, and contributes to the social and economic well-being of the city.</w:t>
      </w:r>
    </w:p>
    <w:p>
      <w:pPr>
        <w:pStyle w:val="BodyText"/>
      </w:pPr>
      <w:r>
        <w:t xml:space="preserve">As Manchester continues to grow and evolve, so too will the role of optometrists. With ongoing investment in training, technology, and NHS infrastructure, these professionals will remain at the forefront of eye care innovation. For every resident of United Kingdom Manchester seeking clear vision and good health, the optometrist serves as a guardian of sight—a cornerstone of modern healthcare.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United Kingdom Manchester</dc:title>
  <dc:creator/>
  <dc:language>en</dc:language>
  <cp:keywords/>
  <dcterms:created xsi:type="dcterms:W3CDTF">2026-07-29T15:04:29Z</dcterms:created>
  <dcterms:modified xsi:type="dcterms:W3CDTF">2026-07-29T15:04:29Z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