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6ca5f92c69f1b5697994d0dcc07178e006643d8"/>
    <w:p>
      <w:pPr>
        <w:pStyle w:val="Heading1"/>
      </w:pPr>
      <w:r>
        <w:t xml:space="preserve">The Critical Role of the Optometrist in United States Chicago</w:t>
      </w:r>
    </w:p>
    <w:p>
      <w:pPr>
        <w:pStyle w:val="FirstParagraph"/>
      </w:pPr>
      <w:r>
        <w:t xml:space="preserve">In the bustling metropolis of Chicago, Illinois, often referred to as the "Windy City," healthcare infrastructure is robust, diverse, and highly specialized. Within this intricate medical ecosystem sits a critical profession that bridges general primary care with specialized ophthalmological surgery: the Optometrist. While many residents of United States Chicago may view eye care merely through the lens of obtaining a prescription for glasses or contact lenses, the role of an</w:t>
      </w:r>
      <w:r>
        <w:t xml:space="preserve"> </w:t>
      </w:r>
      <w:r>
        <w:rPr>
          <w:bCs/>
          <w:b/>
        </w:rPr>
        <w:t xml:space="preserve">Optometrist</w:t>
      </w:r>
      <w:r>
        <w:t xml:space="preserve"> </w:t>
      </w:r>
      <w:r>
        <w:t xml:space="preserve">is far more comprehensive, encompassing diagnostic precision, preventive healthcare management, and urgent care interventions. This essay explores the multifaceted duties of an optometrist within this specific geographical and cultural context in United States Chicago.</w:t>
      </w:r>
    </w:p>
    <w:bookmarkStart w:id="20" w:name="the-definition-and-scope-of-practice"/>
    <w:p>
      <w:pPr>
        <w:pStyle w:val="Heading2"/>
      </w:pPr>
      <w:r>
        <w:t xml:space="preserve">The Definition and Scope of Practice</w:t>
      </w:r>
    </w:p>
    <w:p>
      <w:pPr>
        <w:pStyle w:val="FirstParagraph"/>
      </w:pPr>
      <w:r>
        <w:t xml:space="preserve">To understand the significance of this profession in United States Chicago, one must first define what an optometrist is. An optometrist is a healthcare professional who specializes in primary vision care. Unlike ophthalmologists, who are medical doctors (MDs) capable of performing surgery and prescribing medication for all eye diseases, optometrists focus on the diagnosis and management of vision systems through non-surgical means. In Illinois, the state laws grant optometrists significant autonomy, allowing them to diagnose eye diseases such as glaucoma and macular degeneration, prescribe corrective lenses, and manage certain conditions with therapeutic drugs. This scope of practice is vital in United States Chicago, where access to specialized care can sometimes be a challenge for lower-income populations or those in outer neighborhoods.</w:t>
      </w:r>
    </w:p>
    <w:bookmarkEnd w:id="20"/>
    <w:bookmarkStart w:id="21" w:name="Xa1843ee131a4c6b24b7a550563e6f4444306610"/>
    <w:p>
      <w:pPr>
        <w:pStyle w:val="Heading2"/>
      </w:pPr>
      <w:r>
        <w:t xml:space="preserve">The Unique Demographics of United States Chicago</w:t>
      </w:r>
    </w:p>
    <w:p>
      <w:pPr>
        <w:pStyle w:val="FirstParagraph"/>
      </w:pPr>
      <w:r>
        <w:t xml:space="preserve">Chicago is not merely a large city; it is a microcosm of global diversity. The population includes significant communities with varying genetic predispositions to certain eye conditions. For instance, African American and Hispanic populations in United States Chicago have statistically higher rates of glaucoma and diabetic retinopathy. An optometrist practicing in this environment must be culturally competent and knowledgeable about these specific epidemiological trends.</w:t>
      </w:r>
    </w:p>
    <w:p>
      <w:pPr>
        <w:pStyle w:val="BodyText"/>
      </w:pPr>
      <w:r>
        <w:t xml:space="preserve">Furthermore, the sheer density of the city means that traffic safety is a paramount concern. The frequency of vehicle accidents on major arteries like Lake Shore Drive or interstate highways creates a steady stream of patients requiring post-traumatic eye examinations. An optometrist in United States Chicago is often the first point of contact for injuries related to blunt trauma, chemical exposure, or foreign bodies in the eye. Their ability to triage these emergencies effectively determines whether a patient can be treated in-office or requires immediate referral to an emergency room for surgical intervention.</w:t>
      </w:r>
    </w:p>
    <w:bookmarkEnd w:id="21"/>
    <w:bookmarkStart w:id="22" w:name="diabetes-and-chronic-disease-management"/>
    <w:p>
      <w:pPr>
        <w:pStyle w:val="Heading2"/>
      </w:pPr>
      <w:r>
        <w:t xml:space="preserve">Diabetes and Chronic Disease Management</w:t>
      </w:r>
    </w:p>
    <w:p>
      <w:pPr>
        <w:pStyle w:val="FirstParagraph"/>
      </w:pPr>
      <w:r>
        <w:t xml:space="preserve">A particularly crucial aspect of the optometrist's role in United States Chicago is the management of diabetic eye disease. Illinois has one of the highest rates of diabetes in the nation. Since diabetes can lead to irreversible blindness through diabetic retinopathy, optometrists serve as frontline defenders against vision loss. Routine dilated eye exams are essential for detecting early signs of vascular damage in the retina long before a patient notices any changes in their vision.</w:t>
      </w:r>
    </w:p>
    <w:p>
      <w:pPr>
        <w:pStyle w:val="BodyText"/>
      </w:pPr>
      <w:r>
        <w:t xml:space="preserve">In this context, the optometrist does not work in isolation. They frequently collaborate with endocrinologists, primary care physicians, and ophthalmologists. This collaborative model is increasingly emphasized within the healthcare systems of United States Chicago, including major hospital networks such as Rush University Medical Center and Northwestern Memorial Hospital. By sharing data and coordinating care plans, the optometrist ensures that systemic health issues are reflected in eye health monitoring.</w:t>
      </w:r>
    </w:p>
    <w:bookmarkEnd w:id="22"/>
    <w:bookmarkStart w:id="23" w:name="pediatric-eye-care-in-urban-environments"/>
    <w:p>
      <w:pPr>
        <w:pStyle w:val="Heading2"/>
      </w:pPr>
      <w:r>
        <w:t xml:space="preserve">Pediatric Eye Care in Urban Environments</w:t>
      </w:r>
    </w:p>
    <w:p>
      <w:pPr>
        <w:pStyle w:val="FirstParagraph"/>
      </w:pPr>
      <w:r>
        <w:t xml:space="preserve">The educational landscape of United States Chicago also places a heavy emphasis on pediatric vision care. With a diverse public school system, including the Chicago Public Schools network, optometrists play a pivotal role in identifying learning-related vision problems. Children who struggle to read or focus may not have cognitive issues but rather uncorrected refractive errors or binocular vision dysfunctions. Early detection by an</w:t>
      </w:r>
      <w:r>
        <w:t xml:space="preserve"> </w:t>
      </w:r>
      <w:r>
        <w:rPr>
          <w:bCs/>
          <w:b/>
        </w:rPr>
        <w:t xml:space="preserve">Optometrist</w:t>
      </w:r>
      <w:r>
        <w:t xml:space="preserve"> </w:t>
      </w:r>
      <w:r>
        <w:t xml:space="preserve">can prevent academic failure and reduce the stigma associated with learning disabilities. In United States Chicago, where community health initiatives are strong, many optometrists participate in school-based screening programs to ensure that no child goes unnoticed due to lack of access to private care.</w:t>
      </w:r>
    </w:p>
    <w:bookmarkEnd w:id="23"/>
    <w:bookmarkStart w:id="24" w:name="the-economic-and-social-impact"/>
    <w:p>
      <w:pPr>
        <w:pStyle w:val="Heading2"/>
      </w:pPr>
      <w:r>
        <w:t xml:space="preserve">The Economic and Social Impact</w:t>
      </w:r>
    </w:p>
    <w:p>
      <w:pPr>
        <w:pStyle w:val="FirstParagraph"/>
      </w:pPr>
      <w:r>
        <w:t xml:space="preserve">The economic impact of the optometry profession in United States Chicago is substantial. From large corporate chains located on Michigan Avenue to private practices in neighborhoods like Lincoln Park, Lakeview, and Bronzeville, optometric services provide employment opportunities for technicians, assistants, and administrative staff. Moreover, by preserving vision quality directly contributing to workforce productivity. In a competitive job market like that of United States Chicago clear vision is essential for tasks ranging from operating heavy machinery to performing detailed computer work.</w:t>
      </w:r>
    </w:p>
    <w:p>
      <w:pPr>
        <w:pStyle w:val="BodyText"/>
      </w:pPr>
      <w:r>
        <w:t xml:space="preserve">Socially, the optometrist acts as an advocate for the visually impaired. As the population in United States Chicago ages, there is a growing demand for geriatric vision care. Optometrists help elderly patients maintain independence by managing cataracts (often referring them to surgeons), treating dry eye syndrome, and updating prescriptions to accommodate age-related changes like presbyopia. They also provide resources and referrals for low-vision aids, helping seniors navigate the city safely.</w:t>
      </w:r>
    </w:p>
    <w:bookmarkEnd w:id="24"/>
    <w:bookmarkStart w:id="25" w:name="tech-driven-care-in-a-modern-city"/>
    <w:p>
      <w:pPr>
        <w:pStyle w:val="Heading2"/>
      </w:pPr>
      <w:r>
        <w:t xml:space="preserve">Tech-Driven Care in a Modern City</w:t>
      </w:r>
    </w:p>
    <w:p>
      <w:pPr>
        <w:pStyle w:val="FirstParagraph"/>
      </w:pPr>
      <w:r>
        <w:t xml:space="preserve">The adoption of technology in healthcare is advanced in United States Chicago. Modern optometry practices here are equipped with Optical Coherence Tomography (OCT), wide-field retinal imaging, and digital topography. These tools allow for precise mapping of the retina and cornea, facilitating early diagnosis of conditions like keratoconus or macular holes. The integration of tele-optometry is also beginning to emerge, allowing optometrists in remote parts of the Chicago metropolitan area to consult with specialists in downtown hubs without requiring patients to travel long distances.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an indispensable component of the healthcare fabric in United States Chicago. Their role extends far beyond simple vision correction; they are diagnosticians, educators, collaborators with other medical specialists, and advocates for public health. Given the unique demographic challenges of diabetes and glaucoma prevalent in diverse populations across United States Chicago, as well as the high-stakes environment of urban living involving traffic injuries and educational needs, skilled optometric care is essential.</w:t>
      </w:r>
    </w:p>
    <w:p>
      <w:pPr>
        <w:pStyle w:val="BodyText"/>
      </w:pPr>
      <w:r>
        <w:t xml:space="preserve">The future of eye health in this region depends on maintaining strong access to optometry services. Whether through community clinics or private practices, the optometrist ensures that residents can see clearly, learn effectively, work safely and age with dignity. As Chicago continues to grow and evolve so too will the responsibilities of its eye care providers but their core mission remains unchanged: to protect one of humanity’s most vital senses.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Optometrist in United States Chicago</dc:title>
  <dc:creator/>
  <dc:language>en</dc:language>
  <cp:keywords/>
  <dcterms:created xsi:type="dcterms:W3CDTF">2026-07-29T13:03:20Z</dcterms:created>
  <dcterms:modified xsi:type="dcterms:W3CDTF">2026-07-29T13:03:20Z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