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924c8bd3f85539371c531ba7e0112a337a76592"/>
    <w:p>
      <w:pPr>
        <w:pStyle w:val="Heading1"/>
      </w:pPr>
      <w:r>
        <w:t xml:space="preserve">The Vital Role of the Optometrist in United States New York City</w:t>
      </w:r>
    </w:p>
    <w:p>
      <w:pPr>
        <w:pStyle w:val="FirstParagraph"/>
      </w:pPr>
      <w:r>
        <w:t xml:space="preserve">In the bustling metropolis that is</w:t>
      </w:r>
      <w:r>
        <w:t xml:space="preserve"> </w:t>
      </w:r>
      <w:r>
        <w:rPr>
          <w:bCs/>
          <w:b/>
        </w:rPr>
        <w:t xml:space="preserve">United States New York City</w:t>
      </w:r>
      <w:r>
        <w:t xml:space="preserve">, life moves at a relentless pace. From the financial hubs of Wall Street to the artistic corridors of Greenwich Village, and from the technological innovation centers in Silicon Alley to the academic rigor of Manhattan’s universities, visual acuity is not merely a luxury but a fundamental requirement for success and safety. Amidst this high-stakes environment, one healthcare professional stands out as an indispensable guardian of public health: the</w:t>
      </w:r>
      <w:r>
        <w:t xml:space="preserve"> </w:t>
      </w:r>
      <w:r>
        <w:rPr>
          <w:bCs/>
          <w:b/>
        </w:rPr>
        <w:t xml:space="preserve">Optometrist</w:t>
      </w:r>
      <w:r>
        <w:t xml:space="preserve">. This essay explores the critical importance of optometry within the specific context of New York City, examining how these eye care professionals navigate the unique challenges of a dense urban population to provide essential medical and optical services.</w:t>
      </w:r>
    </w:p>
    <w:bookmarkStart w:id="20" w:name="the-urban-vision-crisis"/>
    <w:p>
      <w:pPr>
        <w:pStyle w:val="Heading2"/>
      </w:pPr>
      <w:r>
        <w:t xml:space="preserve">The Urban Vision Crisis</w:t>
      </w:r>
    </w:p>
    <w:p>
      <w:pPr>
        <w:pStyle w:val="FirstParagraph"/>
      </w:pPr>
      <w:r>
        <w:t xml:space="preserve">New York City presents a distinct set of environmental factors that contribute to poor vision health. The city is characterized by prolonged screen time due to its status as the global capital of finance, media, and technology. Office workers spend hours staring at digital displays, leading to a surge in Computer Vision Syndrome (CVS), also known as digital eye strain. Symptoms include dry eyes, blurred vision, headaches, and neck pain. Furthermore the sheer density of</w:t>
      </w:r>
      <w:r>
        <w:t xml:space="preserve"> </w:t>
      </w:r>
      <w:r>
        <w:rPr>
          <w:bCs/>
          <w:b/>
        </w:rPr>
        <w:t xml:space="preserve">United States New York City</w:t>
      </w:r>
      <w:r>
        <w:t xml:space="preserve"> </w:t>
      </w:r>
      <w:r>
        <w:t xml:space="preserve">means that pollution levels are often higher than in rural areas. Airborne pollutants can irritate the eyes and exacerbate conditions like conjunctivitis and allergic reactions. In this context, the role of an</w:t>
      </w:r>
      <w:r>
        <w:t xml:space="preserve"> </w:t>
      </w:r>
      <w:r>
        <w:rPr>
          <w:bCs/>
          <w:b/>
        </w:rPr>
        <w:t xml:space="preserve">Optometrist</w:t>
      </w:r>
      <w:r>
        <w:t xml:space="preserve"> </w:t>
      </w:r>
      <w:r>
        <w:t xml:space="preserve">extends far beyond simply prescribing glasses; they serve as first-line defenders against environmental and occupational hazards that threaten ocular health.</w:t>
      </w:r>
    </w:p>
    <w:bookmarkEnd w:id="20"/>
    <w:bookmarkStart w:id="21" w:name="accessibility-and-diversity-in-care"/>
    <w:p>
      <w:pPr>
        <w:pStyle w:val="Heading2"/>
      </w:pPr>
      <w:r>
        <w:t xml:space="preserve">Accessibility and Diversity in Care</w:t>
      </w:r>
    </w:p>
    <w:p>
      <w:pPr>
        <w:pStyle w:val="FirstParagraph"/>
      </w:pPr>
      <w:r>
        <w:t xml:space="preserve">New York City is one of the most diverse cities in the world, home to millions of residents from varied socioeconomic backgrounds, ethnicities, and languages. The healthcare system in</w:t>
      </w:r>
      <w:r>
        <w:t xml:space="preserve"> </w:t>
      </w:r>
      <w:r>
        <w:rPr>
          <w:bCs/>
          <w:b/>
        </w:rPr>
        <w:t xml:space="preserve">United States New York City</w:t>
      </w:r>
      <w:r>
        <w:t xml:space="preserve"> </w:t>
      </w:r>
      <w:r>
        <w:t xml:space="preserve">must reflect this diversity to be effective. Optometrists play a crucial role in bridging gaps in healthcare access. Unlike ophthalmologists, who are medical doctors requiring extensive surgical training, optometrists provide a more accessible and often more affordable entry point for eye care. They are frequently the primary providers of routine eye exams for families who might otherwise delay necessary care due to cost or complexity.</w:t>
      </w:r>
    </w:p>
    <w:p>
      <w:pPr>
        <w:pStyle w:val="BodyText"/>
      </w:pPr>
      <w:r>
        <w:t xml:space="preserve">Moreover, many practices in New York employ staff who speak multiple languages, ensuring that non-English speaking residents can communicate their symptoms effectively. This cultural competency is vital in a city where language barriers can otherwise prevent individuals from receiving timely diagnoses of serious conditions such as glaucoma or diabetic retinopathy. By providing culturally competent care,</w:t>
      </w:r>
      <w:r>
        <w:t xml:space="preserve"> </w:t>
      </w:r>
      <w:r>
        <w:rPr>
          <w:bCs/>
          <w:b/>
        </w:rPr>
        <w:t xml:space="preserve">Optometrist</w:t>
      </w:r>
      <w:r>
        <w:t xml:space="preserve"> </w:t>
      </w:r>
      <w:r>
        <w:t xml:space="preserve">professionals ensure that vision health remains equitable across the boroughs.</w:t>
      </w:r>
    </w:p>
    <w:bookmarkEnd w:id="21"/>
    <w:bookmarkStart w:id="22" w:name="disease-detection-and-systemic-health"/>
    <w:p>
      <w:pPr>
        <w:pStyle w:val="Heading2"/>
      </w:pPr>
      <w:r>
        <w:t xml:space="preserve">Disease Detection and Systemic Health</w:t>
      </w:r>
    </w:p>
    <w:p>
      <w:pPr>
        <w:pStyle w:val="FirstParagraph"/>
      </w:pPr>
      <w:r>
        <w:t xml:space="preserve">The eyes are often referred to as the window to the soul, but medically, they are a window to systemic health. The retina is one of the only places in the human body where blood vessels can be directly observed without invasive surgery. For this reason, an eye exam is often more than just about vision correction; it is a critical diagnostic tool for detecting systemic diseases. In</w:t>
      </w:r>
      <w:r>
        <w:t xml:space="preserve"> </w:t>
      </w:r>
      <w:r>
        <w:rPr>
          <w:bCs/>
          <w:b/>
        </w:rPr>
        <w:t xml:space="preserve">United States New York City</w:t>
      </w:r>
      <w:r>
        <w:t xml:space="preserve">, where populations are aging and rates of lifestyle-related diseases such as diabetes and hypertension are significant, the ability of an</w:t>
      </w:r>
      <w:r>
        <w:t xml:space="preserve"> </w:t>
      </w:r>
      <w:r>
        <w:rPr>
          <w:bCs/>
          <w:b/>
        </w:rPr>
        <w:t xml:space="preserve">Optometrist</w:t>
      </w:r>
      <w:r>
        <w:t xml:space="preserve"> </w:t>
      </w:r>
      <w:r>
        <w:t xml:space="preserve">to detect early signs of these conditions is life-saving.</w:t>
      </w:r>
    </w:p>
    <w:p>
      <w:pPr>
        <w:pStyle w:val="BodyText"/>
      </w:pPr>
      <w:r>
        <w:t xml:space="preserve">Detecting high blood pressure through changes in the retinal arteries or identifying early signs of diabetic retinopathy allows for prompt referral to other specialists. This collaborative approach to healthcare ensures that patients receive holistic treatment. Furthermore, glaucoma, a leading cause of irreversible blindness, often has no symptoms until significant vision loss has occurred. Regular screenings by an</w:t>
      </w:r>
      <w:r>
        <w:t xml:space="preserve"> </w:t>
      </w:r>
      <w:r>
        <w:rPr>
          <w:bCs/>
          <w:b/>
        </w:rPr>
        <w:t xml:space="preserve">Optometrist</w:t>
      </w:r>
      <w:r>
        <w:t xml:space="preserve"> </w:t>
      </w:r>
      <w:r>
        <w:t xml:space="preserve">are therefore essential for early intervention and management of this "silent thief of sight."</w:t>
      </w:r>
    </w:p>
    <w:bookmarkEnd w:id="22"/>
    <w:bookmarkStart w:id="23" w:name="the-economic-impact-of-eye-health-in-nyc"/>
    <w:p>
      <w:pPr>
        <w:pStyle w:val="Heading2"/>
      </w:pPr>
      <w:r>
        <w:t xml:space="preserve">The Economic Impact of Eye Health in NYC</w:t>
      </w:r>
    </w:p>
    <w:p>
      <w:pPr>
        <w:pStyle w:val="FirstParagraph"/>
      </w:pPr>
      <w:r>
        <w:t xml:space="preserve">The economic engine of New York City relies heavily on a productive workforce. Vision impairment can lead to reduced productivity, increased workplace accidents, and higher healthcare costs. According to various studies, untreated vision problems can cost employers billions in lost productivity annually. By ensuring that employees have clear vision,</w:t>
      </w:r>
      <w:r>
        <w:t xml:space="preserve"> </w:t>
      </w:r>
      <w:r>
        <w:rPr>
          <w:bCs/>
          <w:b/>
        </w:rPr>
        <w:t xml:space="preserve">Optometrist</w:t>
      </w:r>
      <w:r>
        <w:t xml:space="preserve"> </w:t>
      </w:r>
      <w:r>
        <w:t xml:space="preserve">practitioners contribute directly to the economic stability of</w:t>
      </w:r>
      <w:r>
        <w:t xml:space="preserve"> </w:t>
      </w:r>
      <w:r>
        <w:rPr>
          <w:bCs/>
          <w:b/>
        </w:rPr>
        <w:t xml:space="preserve">United States New York City</w:t>
      </w:r>
      <w:r>
        <w:t xml:space="preserve">. Whether it is a stock trader needing precise visual processing speed or a construction worker in Brooklyn requiring depth perception for safety, clear vision is a prerequisite for maintaining the city’s status as a global powerhouse.</w:t>
      </w:r>
    </w:p>
    <w:p>
      <w:pPr>
        <w:pStyle w:val="BodyText"/>
      </w:pPr>
      <w:r>
        <w:t xml:space="preserve">Additionally, pediatric eye care is vital for educational success. In one of the world’s most competitive educational landscapes, children who suffer from undiagnosed vision problems may struggle academically. Symptoms such as headaches or difficulty focusing in class are often misattributed to learning disabilities when they are actually corrective issues. By identifying and correcting refractive errors early,</w:t>
      </w:r>
      <w:r>
        <w:t xml:space="preserve"> </w:t>
      </w:r>
      <w:r>
        <w:rPr>
          <w:bCs/>
          <w:b/>
        </w:rPr>
        <w:t xml:space="preserve">Optometrist</w:t>
      </w:r>
      <w:r>
        <w:t xml:space="preserve"> </w:t>
      </w:r>
      <w:r>
        <w:t xml:space="preserve">professionals help level the playing field for students across all five boroughs, ensuring that no child falls behind due to preventable physical limitations.</w:t>
      </w:r>
    </w:p>
    <w:bookmarkEnd w:id="23"/>
    <w:bookmarkStart w:id="24" w:name="tech-integration-and-future-prospects"/>
    <w:p>
      <w:pPr>
        <w:pStyle w:val="Heading2"/>
      </w:pPr>
      <w:r>
        <w:t xml:space="preserve">Tech Integration and Future Prospects</w:t>
      </w:r>
    </w:p>
    <w:p>
      <w:pPr>
        <w:pStyle w:val="FirstParagraph"/>
      </w:pPr>
      <w:r>
        <w:t xml:space="preserve">New York City is at the forefront of technological innovation, and optometry is no exception. The integration of telemedicine, advanced imaging technology, and artificial intelligence in diagnostic tools is rapidly transforming how eye care is delivered. In</w:t>
      </w:r>
      <w:r>
        <w:t xml:space="preserve"> </w:t>
      </w:r>
      <w:r>
        <w:rPr>
          <w:bCs/>
          <w:b/>
        </w:rPr>
        <w:t xml:space="preserve">United States New York City</w:t>
      </w:r>
      <w:r>
        <w:t xml:space="preserve">, tech-savvy consumers expect seamless digital experiences from their healthcare providers. Modern practices utilize electronic health records that integrate with hospital systems, allowing for better coordination of care. Additionally, wearable technology and augmented reality devices are becoming common tools in vision therapy and rehabilitation.</w:t>
      </w:r>
    </w:p>
    <w:p>
      <w:pPr>
        <w:pStyle w:val="BodyText"/>
      </w:pPr>
      <w:r>
        <w:t xml:space="preserve">The future of optometry in this dynamic city involves adapting to these technological shifts while maintaining the human touch. Patients still value the personal consultation and detailed examination that only a skilled</w:t>
      </w:r>
      <w:r>
        <w:t xml:space="preserve"> </w:t>
      </w:r>
      <w:r>
        <w:rPr>
          <w:bCs/>
          <w:b/>
        </w:rPr>
        <w:t xml:space="preserve">Optometrist</w:t>
      </w:r>
      <w:r>
        <w:t xml:space="preserve"> </w:t>
      </w:r>
      <w:r>
        <w:t xml:space="preserve">can provide. As technology advances, it will serve as an enhancer of care rather than a replacement for professional judgment.</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Optometrist</w:t>
      </w:r>
      <w:r>
        <w:t xml:space="preserve"> </w:t>
      </w:r>
      <w:r>
        <w:t xml:space="preserve">in</w:t>
      </w:r>
      <w:r>
        <w:t xml:space="preserve"> </w:t>
      </w:r>
      <w:r>
        <w:rPr>
          <w:bCs/>
          <w:b/>
        </w:rPr>
        <w:t xml:space="preserve">United States New York City</w:t>
      </w:r>
      <w:r>
        <w:t xml:space="preserve"> </w:t>
      </w:r>
      <w:r>
        <w:t xml:space="preserve">is multifaceted and profoundly impactful. They are not merely prescribers of eyewear but essential healthcare providers who combat urban environmental hazards, detect systemic diseases, support economic productivity, and ensure educational equity. The unique challenges of living in one of the world's most populous and diverse cities make regular eye care more critical than ever. As New York City continues to evolve with technological and demographic shifts, the profession of optometry will remain a cornerstone of public health infrastructure. Ensuring that every resident has access to high-quality eye care is not just a medical imperative but a civic responsibility, reinforcing the idea that clear vision is fundamental to thriving in the heart of New York.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Optometrist in United States New York City</dc:title>
  <dc:creator/>
  <dc:language>en</dc:language>
  <cp:keywords/>
  <dcterms:created xsi:type="dcterms:W3CDTF">2026-07-29T19:51:57Z</dcterms:created>
  <dcterms:modified xsi:type="dcterms:W3CDTF">2026-07-29T19:51:57Z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