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Kazakhstan</w:t>
      </w:r>
      <w:r>
        <w:t xml:space="preserve"> </w:t>
      </w:r>
      <w:r>
        <w:t xml:space="preserve">Almaty</w:t>
      </w:r>
    </w:p>
    <w:bookmarkStart w:id="26" w:name="Xfacaaab9d8c8a17571ea5b6b5137097616cc6a3"/>
    <w:p>
      <w:pPr>
        <w:pStyle w:val="Heading1"/>
      </w:pPr>
      <w:r>
        <w:t xml:space="preserve">The Evolution and Importance of Orthodontic Care in Kazakhstan Almaty</w:t>
      </w:r>
    </w:p>
    <w:p>
      <w:pPr>
        <w:pStyle w:val="FirstParagraph"/>
      </w:pPr>
      <w:r>
        <w:t xml:space="preserve">In the rapidly modernizing landscape of Central Asia, the city of Kazakhstan Almaty stands as a beacon of medical advancement and cultural prosperity. As the economic capital and largest metropolis of Kazakhstan, this vibrant city has witnessed a significant transformation in its healthcare sector over the past two decades. Among these transformations, few are as impactful on public health and personal confidence as the rise of specialized dental care, particularly orthodontics. For residents seeking to improve their smile and overall well-being, consulting with an</w:t>
      </w:r>
      <w:r>
        <w:t xml:space="preserve"> </w:t>
      </w:r>
      <w:r>
        <w:rPr>
          <w:bCs/>
          <w:b/>
        </w:rPr>
        <w:t xml:space="preserve">Orthodontist</w:t>
      </w:r>
      <w:r>
        <w:t xml:space="preserve"> </w:t>
      </w:r>
      <w:r>
        <w:t xml:space="preserve">has become not just a cosmetic choice, but a critical component of comprehensive health maintenance in Kazakhstan Almaty.</w:t>
      </w:r>
    </w:p>
    <w:bookmarkStart w:id="20" w:name="Xc1a130d206fa0e4665527dc3e26d98352e9d43a"/>
    <w:p>
      <w:pPr>
        <w:pStyle w:val="Heading2"/>
      </w:pPr>
      <w:r>
        <w:t xml:space="preserve">The Growing Demand for Specialized Dental Care</w:t>
      </w:r>
    </w:p>
    <w:p>
      <w:pPr>
        <w:pStyle w:val="FirstParagraph"/>
      </w:pPr>
      <w:r>
        <w:t xml:space="preserve">The demand for professional orthodontic treatment in Kazakhstan Almaty has surged in recent years, driven by increasing awareness of the link between oral health and overall systemic health. Historically, dental care was often viewed through a utilitarian lens—treating pain or decay only when necessary. However, the modern resident of Kazakhstan Almaty is increasingly recognizing that a straight smile contributes to better chewing efficiency, reduced risk of gum disease, and enhanced self-esteem. An experienced</w:t>
      </w:r>
      <w:r>
        <w:t xml:space="preserve"> </w:t>
      </w:r>
      <w:r>
        <w:rPr>
          <w:bCs/>
          <w:b/>
        </w:rPr>
        <w:t xml:space="preserve">Orthodontist</w:t>
      </w:r>
      <w:r>
        <w:t xml:space="preserve"> </w:t>
      </w:r>
      <w:r>
        <w:t xml:space="preserve">in this region plays a pivotal role in bridging the gap between basic dental hygiene and advanced aesthetic improvement. As the middle class expands and disposable income grows, more families are investing in preventive and corrective care for their children as well as themselves.</w:t>
      </w:r>
    </w:p>
    <w:bookmarkEnd w:id="20"/>
    <w:bookmarkStart w:id="21" w:name="X2dac793c9624b30cfddb233021f0edd044fc9f7"/>
    <w:p>
      <w:pPr>
        <w:pStyle w:val="Heading2"/>
      </w:pPr>
      <w:r>
        <w:t xml:space="preserve">Beyond Aesthetics: The Health Benefits of Orthodontics</w:t>
      </w:r>
    </w:p>
    <w:p>
      <w:pPr>
        <w:pStyle w:val="FirstParagraph"/>
      </w:pPr>
      <w:r>
        <w:t xml:space="preserve">While the visual appeal of a perfect smile is undeniably attractive, the primary function of an</w:t>
      </w:r>
      <w:r>
        <w:t xml:space="preserve"> </w:t>
      </w:r>
      <w:r>
        <w:rPr>
          <w:bCs/>
          <w:b/>
        </w:rPr>
        <w:t xml:space="preserve">Orthodontist</w:t>
      </w:r>
      <w:r>
        <w:t xml:space="preserve"> </w:t>
      </w:r>
      <w:r>
        <w:t xml:space="preserve">in Kazakhstan Almaty remains rooted in health. Malocclusion, or misalignment of teeth and jaws, can lead to severe issues such as temporomandibular joint (TMJ) disorders, chronic headaches, speech impediments, and uneven tooth wear. In the bustling urban environment of Kazakhstan Almaty, where stress levels can be high due to economic pressures and fast-paced living, these physical manifestations of dental misalignment are increasingly common. By correcting these issues early through braces or clear aligners, an</w:t>
      </w:r>
      <w:r>
        <w:t xml:space="preserve"> </w:t>
      </w:r>
      <w:r>
        <w:rPr>
          <w:bCs/>
          <w:b/>
        </w:rPr>
        <w:t xml:space="preserve">Orthodontist</w:t>
      </w:r>
      <w:r>
        <w:t xml:space="preserve"> </w:t>
      </w:r>
      <w:r>
        <w:t xml:space="preserve">helps alleviate pain and prevents long-term dental complications that could otherwise require more invasive treatments later in life.</w:t>
      </w:r>
    </w:p>
    <w:bookmarkEnd w:id="21"/>
    <w:bookmarkStart w:id="22" w:name="X9161fa57b7d3b1538469f0320ae8c2263e520b9"/>
    <w:p>
      <w:pPr>
        <w:pStyle w:val="Heading2"/>
      </w:pPr>
      <w:r>
        <w:t xml:space="preserve">The Technological Leap in Kazakhstan Almaty</w:t>
      </w:r>
    </w:p>
    <w:p>
      <w:pPr>
        <w:pStyle w:val="FirstParagraph"/>
      </w:pPr>
      <w:r>
        <w:t xml:space="preserve">Kazakhstan Almaty is not merely adopting global trends; it is integrating them with local needs. The modern</w:t>
      </w:r>
      <w:r>
        <w:t xml:space="preserve"> </w:t>
      </w:r>
      <w:r>
        <w:rPr>
          <w:bCs/>
          <w:b/>
        </w:rPr>
        <w:t xml:space="preserve">Orthodontist</w:t>
      </w:r>
      <w:r>
        <w:t xml:space="preserve"> </w:t>
      </w:r>
      <w:r>
        <w:t xml:space="preserve">working in this region has access to cutting-edge technology that was once unavailable outside of major Western capitals. Digital impressions, 3D imaging, and computer-aided design (CAD/CAM) are now standard tools in top clinics across Kazakhstan Almaty. These technologies allow for greater precision and comfort during treatment. For instance, digital scans eliminate the need for traditional messy putty molds, a significant improvement in patient experience. Furthermore, the availability of self-ligating braces and clear aligner systems has provided patients in Kazakhstan Almaty with more discreet and convenient options, appealing to both teenagers and adults who prioritize aesthetics during their treatment journey.</w:t>
      </w:r>
    </w:p>
    <w:bookmarkEnd w:id="22"/>
    <w:bookmarkStart w:id="23" w:name="education-and-professional-standards"/>
    <w:p>
      <w:pPr>
        <w:pStyle w:val="Heading2"/>
      </w:pPr>
      <w:r>
        <w:t xml:space="preserve">Education and Professional Standards</w:t>
      </w:r>
    </w:p>
    <w:p>
      <w:pPr>
        <w:pStyle w:val="FirstParagraph"/>
      </w:pPr>
      <w:r>
        <w:t xml:space="preserve">The quality of orthodontic care in Kazakhstan Almaty is underpinned by rigorous educational standards. Many leading specialists in the field have undergone specialized training not only at prestigious universities within Kazakhstan but also through international fellowships and certifications. This global exposure ensures that an</w:t>
      </w:r>
      <w:r>
        <w:t xml:space="preserve"> </w:t>
      </w:r>
      <w:r>
        <w:rPr>
          <w:bCs/>
          <w:b/>
        </w:rPr>
        <w:t xml:space="preserve">Orthodontist</w:t>
      </w:r>
      <w:r>
        <w:t xml:space="preserve"> </w:t>
      </w:r>
      <w:r>
        <w:t xml:space="preserve">practicing in Kazakhstan Almaty adheres to international best practices. The city has become a hub for medical conferences and workshops, fostering an environment of continuous learning and professional development. Consequently, patients can trust that the care they receive is evidence-based and aligned with current global standards of care.</w:t>
      </w:r>
    </w:p>
    <w:bookmarkEnd w:id="23"/>
    <w:bookmarkStart w:id="24" w:name="Xbb86388bb79811858fa66b197dab199e76fddca"/>
    <w:p>
      <w:pPr>
        <w:pStyle w:val="Heading2"/>
      </w:pPr>
      <w:r>
        <w:t xml:space="preserve">The Impact on Youth Development in Kazakhstan Almaty</w:t>
      </w:r>
    </w:p>
    <w:p>
      <w:pPr>
        <w:pStyle w:val="FirstParagraph"/>
      </w:pPr>
      <w:r>
        <w:t xml:space="preserve">A critical demographic for orthodontic services includes the youth population of Kazakhstan Almaty. Early intervention by an</w:t>
      </w:r>
      <w:r>
        <w:t xml:space="preserve"> </w:t>
      </w:r>
      <w:r>
        <w:rPr>
          <w:bCs/>
          <w:b/>
        </w:rPr>
        <w:t xml:space="preserve">Orthodontist</w:t>
      </w:r>
      <w:r>
        <w:t xml:space="preserve"> </w:t>
      </w:r>
      <w:r>
        <w:t xml:space="preserve">can guide jaw growth and create space for permanent teeth, preventing the need for extractions or surgery in the future. In a society where education and social confidence are highly valued, having a healthy smile can significantly impact a child’s social interactions and academic performance. Parents in Kazakhstan Almaty are increasingly proactive about scheduling their children's first orthodontic consultation around age seven, recognizing that early assessment can lead to simpler, shorter, and more effective treatments during adolescence.</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Orthodontist</w:t>
      </w:r>
      <w:r>
        <w:t xml:space="preserve"> </w:t>
      </w:r>
      <w:r>
        <w:t xml:space="preserve">in Kazakhstan Almaty extends far beyond simple teeth straightening. It represents a commitment to holistic health, aesthetic confidence, and technological progress. As Kazakhstan Almaty continues to develop as a modern urban center, the accessibility and quality of orthodontic care are rising in tandem. For residents seeking to enhance their oral health and smile aesthetics, the expertise available locally is robust and promising. Embracing orthodontic treatment is an investment in one’s future well-being, ensuring that every individual in Kazakhstan Almaty can smile with confidence.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Orthodontist in Kazakhstan Almaty</dc:title>
  <dc:creator/>
  <dc:language>en</dc:language>
  <cp:keywords/>
  <dcterms:created xsi:type="dcterms:W3CDTF">2026-07-30T06:17:22Z</dcterms:created>
  <dcterms:modified xsi:type="dcterms:W3CDTF">2026-07-30T06:17:22Z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