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Importance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3e10a20526bdb52075ec36c1c266a2ad497eef7"/>
    <w:p>
      <w:pPr>
        <w:pStyle w:val="Heading1"/>
      </w:pPr>
      <w:r>
        <w:t xml:space="preserve">The Importance of Orthodontic Care in Sri Lanka, Colombo</w:t>
      </w:r>
    </w:p>
    <w:p>
      <w:pPr>
        <w:pStyle w:val="FirstParagraph"/>
      </w:pPr>
      <w:r>
        <w:t xml:space="preserve">In the rapidly modernizing landscape of South Asia, the island nation of Sri Lanka has witnessed a profound transformation in its healthcare sector. Nowhere is this evolution more visible than in the capital city, Colombo. As urbanization increases and lifestyle standards shift, there is a growing recognition among the populace that dental health extends far beyond basic hygiene to include aesthetic alignment and functional efficiency. Central to this realization is the critical role of an</w:t>
      </w:r>
      <w:r>
        <w:t xml:space="preserve"> </w:t>
      </w:r>
      <w:r>
        <w:rPr>
          <w:bCs/>
          <w:b/>
        </w:rPr>
        <w:t xml:space="preserve">Orthodontist</w:t>
      </w:r>
      <w:r>
        <w:t xml:space="preserve">. This essay explores the multifaceted importance of orthodontic care within Sri Lanka, Colombo, examining how specialized dental treatment is reshaping public perception, improving quality of life, and addressing unique regional challenges.</w:t>
      </w:r>
    </w:p>
    <w:bookmarkStart w:id="20" w:name="X9a0eaaa16f2b6c41269bf7bf7b17a16310f1325"/>
    <w:p>
      <w:pPr>
        <w:pStyle w:val="Heading2"/>
      </w:pPr>
      <w:r>
        <w:t xml:space="preserve">The Rising Demand for Specialized Dental Care</w:t>
      </w:r>
    </w:p>
    <w:p>
      <w:pPr>
        <w:pStyle w:val="FirstParagraph"/>
      </w:pPr>
      <w:r>
        <w:t xml:space="preserve">Sri Lanka has long prided itself on high literacy rates and a robust public health infrastructure. However, the private healthcare sector in Colombo has emerged as a hub for advanced medical procedures. In recent decades, the stigma associated with braces and dental alignment issues is rapidly diminishing. Today, seeking the expertise of an</w:t>
      </w:r>
      <w:r>
        <w:t xml:space="preserve"> </w:t>
      </w:r>
      <w:r>
        <w:rPr>
          <w:bCs/>
          <w:b/>
        </w:rPr>
        <w:t xml:space="preserve">Orthodontist</w:t>
      </w:r>
      <w:r>
        <w:t xml:space="preserve"> </w:t>
      </w:r>
      <w:r>
        <w:t xml:space="preserve">is no longer viewed solely as a cosmetic luxury but as a necessary investment in long-term health. This shift is particularly pronounced in Sri Lanka, Colombo, where a dense concentration of medical facilities caters to both locals and international medical tourists.</w:t>
      </w:r>
    </w:p>
    <w:p>
      <w:pPr>
        <w:pStyle w:val="BodyText"/>
      </w:pPr>
      <w:r>
        <w:t xml:space="preserve">The visibility of orthodontic treatment has increased significantly due to the influence of global social media trends and an increasing emphasis on personal branding. In a cosmopolitan city like Colombo, individuals are increasingly aware that a confident smile can impact professional opportunities and social interactions. Consequently, the demand for comprehensive orthodontic solutions has surged, driving local practitioners to adopt state-of-the-art technologies and international treatment protocols.</w:t>
      </w:r>
    </w:p>
    <w:bookmarkEnd w:id="20"/>
    <w:bookmarkStart w:id="21" w:name="X2712d642fdd470e8ebff0ff7ceed3057af0b4e2"/>
    <w:p>
      <w:pPr>
        <w:pStyle w:val="Heading2"/>
      </w:pPr>
      <w:r>
        <w:t xml:space="preserve">Bridging the Gap Between Aesthetics and Functionality</w:t>
      </w:r>
    </w:p>
    <w:p>
      <w:pPr>
        <w:pStyle w:val="FirstParagraph"/>
      </w:pPr>
      <w:r>
        <w:t xml:space="preserve">An essential function of an</w:t>
      </w:r>
      <w:r>
        <w:t xml:space="preserve"> </w:t>
      </w:r>
      <w:r>
        <w:rPr>
          <w:bCs/>
          <w:b/>
        </w:rPr>
        <w:t xml:space="preserve">Orthodontist</w:t>
      </w:r>
      <w:r>
        <w:t xml:space="preserve"> </w:t>
      </w:r>
      <w:r>
        <w:t xml:space="preserve">is to correct irregularities in the teeth and jaws. While many patients initially seek treatment for aesthetic reasons, the functional benefits are equally significant. Malocclusion, or improper biting, can lead to severe issues such as temporomandibular joint (TMJ) disorders, excessive wear on tooth enamel, and difficulties in chewing. In Sri Lanka, Colombo residents are increasingly recognizing these systemic health risks.</w:t>
      </w:r>
    </w:p>
    <w:p>
      <w:pPr>
        <w:pStyle w:val="BodyText"/>
      </w:pPr>
      <w:r>
        <w:t xml:space="preserve">Furthermore, untreated dental misalignments can contribute to periodontal diseases. Crowded teeth are harder to clean effectively, leading to plaque buildup and gum disease. By addressing these issues early through the guidance of a qualified</w:t>
      </w:r>
      <w:r>
        <w:t xml:space="preserve"> </w:t>
      </w:r>
      <w:r>
        <w:rPr>
          <w:bCs/>
          <w:b/>
        </w:rPr>
        <w:t xml:space="preserve">Orthodontist</w:t>
      </w:r>
      <w:r>
        <w:t xml:space="preserve">, patients in Sri Lanka, Colombo can prevent costly and painful complications down the line. This preventive approach aligns with modern healthcare philosophies that prioritize long-term wellness over immediate intervention.</w:t>
      </w:r>
    </w:p>
    <w:bookmarkEnd w:id="21"/>
    <w:bookmarkStart w:id="22" w:name="tech-driven-innovations-in-colombo"/>
    <w:p>
      <w:pPr>
        <w:pStyle w:val="Heading2"/>
      </w:pPr>
      <w:r>
        <w:t xml:space="preserve">Tech-Driven Innovations in Colombo</w:t>
      </w:r>
    </w:p>
    <w:p>
      <w:pPr>
        <w:pStyle w:val="FirstParagraph"/>
      </w:pPr>
      <w:r>
        <w:t xml:space="preserve">The technological landscape of orthodontics has evolved dramatically, moving away from traditional metal braces to more discreet and efficient options. In Sri Lanka, Colombo has become a regional leader in adopting these innovations. Clinics across the city now offer clear aligner therapies, ceramic braces, and even lingual braces that are attached behind the teeth for invisibility.</w:t>
      </w:r>
    </w:p>
    <w:p>
      <w:pPr>
        <w:pStyle w:val="BodyText"/>
      </w:pPr>
      <w:r>
        <w:t xml:space="preserve">This technological accessibility is crucial for a diverse demographic in Sri Lanka, Colombo. Professionals who may not wish to wear visible metal brackets during office hours can opt for transparent alternatives without compromising on treatment efficacy. Moreover, the integration of digital scanning and 3D imaging technology allows an</w:t>
      </w:r>
      <w:r>
        <w:t xml:space="preserve"> </w:t>
      </w:r>
      <w:r>
        <w:rPr>
          <w:bCs/>
          <w:b/>
        </w:rPr>
        <w:t xml:space="preserve">Orthodontist</w:t>
      </w:r>
      <w:r>
        <w:t xml:space="preserve"> </w:t>
      </w:r>
      <w:r>
        <w:t xml:space="preserve">to provide precise treatment plans with fewer visits, enhancing patient comfort and convenience. These advancements underscore Colombo’s status as a progressive medical hub in South Asia.</w:t>
      </w:r>
    </w:p>
    <w:bookmarkEnd w:id="22"/>
    <w:bookmarkStart w:id="23" w:name="X1805c0a79d3e7775b07e67b3408cec8f3886e1f"/>
    <w:p>
      <w:pPr>
        <w:pStyle w:val="Heading2"/>
      </w:pPr>
      <w:r>
        <w:t xml:space="preserve">Economic Considerations and Accessibility</w:t>
      </w:r>
    </w:p>
    <w:p>
      <w:pPr>
        <w:pStyle w:val="FirstParagraph"/>
      </w:pPr>
      <w:r>
        <w:t xml:space="preserve">A significant challenge in healthcare access is cost. However, Sri Lanka offers a competitive advantage regarding the price of medical procedures compared to Western countries, while maintaining high standards of care. This makes orthodontic treatment more accessible to a broader segment of the population in Sri Lanka, Colombo. Furthermore, as awareness grows through educational campaigns and community outreach by dental associations, younger generations are becoming proactive about their oral health.</w:t>
      </w:r>
    </w:p>
    <w:p>
      <w:pPr>
        <w:pStyle w:val="BodyText"/>
      </w:pPr>
      <w:r>
        <w:t xml:space="preserve">It is also worth noting that insurance coverage for orthodontics is gradually expanding in the country. As more healthcare providers partner with insurance firms to cover partial costs of treatment, the financial barrier to seeing an</w:t>
      </w:r>
      <w:r>
        <w:t xml:space="preserve"> </w:t>
      </w:r>
      <w:r>
        <w:rPr>
          <w:bCs/>
          <w:b/>
        </w:rPr>
        <w:t xml:space="preserve">Orthodontist</w:t>
      </w:r>
      <w:r>
        <w:t xml:space="preserve"> </w:t>
      </w:r>
      <w:r>
        <w:t xml:space="preserve">continues to lower. This economic shift ensures that dental alignment issues are treated as standard medical necessities rather than optional luxuries, promoting equity in healthcare access within Sri Lanka, Colombo.</w:t>
      </w:r>
    </w:p>
    <w:bookmarkEnd w:id="23"/>
    <w:bookmarkStart w:id="24" w:name="X8a2306ca2cdfdb2cf43474d27c5158f96d5e95a"/>
    <w:p>
      <w:pPr>
        <w:pStyle w:val="Heading2"/>
      </w:pPr>
      <w:r>
        <w:t xml:space="preserve">The Future of Dental Health in the Region</w:t>
      </w:r>
    </w:p>
    <w:p>
      <w:pPr>
        <w:pStyle w:val="FirstParagraph"/>
      </w:pPr>
      <w:r>
        <w:t xml:space="preserve">Ultimately, the presence of a skilled</w:t>
      </w:r>
      <w:r>
        <w:t xml:space="preserve"> </w:t>
      </w:r>
      <w:r>
        <w:rPr>
          <w:bCs/>
          <w:b/>
        </w:rPr>
        <w:t xml:space="preserve">Orthodontist</w:t>
      </w:r>
      <w:r>
        <w:t xml:space="preserve"> </w:t>
      </w:r>
      <w:r>
        <w:t xml:space="preserve">is vital to the holistic well-being of individuals in Sri Lanka, Colombo. It represents a convergence of art and science, where precision meets aesthetics. As this city continues to develop into a premier destination for medical tourism and local excellence alike, prioritizing orthodontic health will remain a cornerstone of comprehensive care. By embracing these services, residents not only enhance their smiles but also secure their long-term physical health, marking a significant step forward in the healthcare narrative of Sri Lanka.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Importance of Orthodontic Care in Sri Lanka, Colombo</dc:title>
  <dc:creator/>
  <dc:language>en</dc:language>
  <cp:keywords/>
  <dcterms:created xsi:type="dcterms:W3CDTF">2026-07-29T08:05:29Z</dcterms:created>
  <dcterms:modified xsi:type="dcterms:W3CDTF">2026-07-29T08:05:29Z</dcterms:modified>
</cp:coreProperties>
</file>

<file path=docProps/custom.xml><?xml version="1.0" encoding="utf-8"?>
<Properties xmlns="http://schemas.openxmlformats.org/officeDocument/2006/custom-properties" xmlns:vt="http://schemas.openxmlformats.org/officeDocument/2006/docPropsVTypes"/>
</file>