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6" w:name="Xccfe9beeca4b5eb7f6e26d79314083b021a68fa"/>
    <w:p>
      <w:pPr>
        <w:pStyle w:val="Heading1"/>
      </w:pPr>
      <w:r>
        <w:t xml:space="preserve">The Role of the Orthodontist in Uzbekistan Tashkent</w:t>
      </w:r>
    </w:p>
    <w:p>
      <w:pPr>
        <w:pStyle w:val="FirstParagraph"/>
      </w:pPr>
      <w:r>
        <w:t xml:space="preserve">In the rapidly evolving landscape of modern healthcare within Central Asia, dental medicine has emerged as a critical component of public health and personal well-being. Nowhere is this transformation more evident than in</w:t>
      </w:r>
      <w:r>
        <w:t xml:space="preserve"> </w:t>
      </w:r>
      <w:r>
        <w:rPr>
          <w:bCs/>
          <w:b/>
        </w:rPr>
        <w:t xml:space="preserve">Uzbekistan Tashkent</w:t>
      </w:r>
      <w:r>
        <w:t xml:space="preserve">, the bustling capital city that serves as the cultural, economic, and medical hub of the nation. Within this vibrant urban setting, the profession of the</w:t>
      </w:r>
      <w:r>
        <w:t xml:space="preserve"> </w:t>
      </w:r>
      <w:r>
        <w:rPr>
          <w:bCs/>
          <w:b/>
        </w:rPr>
        <w:t xml:space="preserve">Orthodontist</w:t>
      </w:r>
      <w:r>
        <w:t xml:space="preserve"> </w:t>
      </w:r>
      <w:r>
        <w:t xml:space="preserve">has transitioned from a niche specialty to an essential pillar of comprehensive dental care. This essay explores the multifaceted role of orthodontics in Tashkent, examining how these specialists contribute to physical health, aesthetic confidence, and overall quality of life for residents.</w:t>
      </w:r>
    </w:p>
    <w:bookmarkStart w:id="20" w:name="the-evolution-of-dental-care-in-tashkent"/>
    <w:p>
      <w:pPr>
        <w:pStyle w:val="Heading2"/>
      </w:pPr>
      <w:r>
        <w:t xml:space="preserve">The Evolution of Dental Care in Tashkent</w:t>
      </w:r>
    </w:p>
    <w:p>
      <w:pPr>
        <w:pStyle w:val="FirstParagraph"/>
      </w:pPr>
      <w:r>
        <w:t xml:space="preserve">To understand the significance of the modern</w:t>
      </w:r>
      <w:r>
        <w:t xml:space="preserve"> </w:t>
      </w:r>
      <w:r>
        <w:rPr>
          <w:bCs/>
          <w:b/>
        </w:rPr>
        <w:t xml:space="preserve">Orthodontist</w:t>
      </w:r>
      <w:r>
        <w:t xml:space="preserve">, one must first appreciate the historical context of healthcare in Uzbekistan. For decades, dental care in Tashkent focused primarily on restorative procedures—fillings, extractions, and basic hygiene. However, as economic stability has improved and access to global medical knowledge increased through digital connectivity and international partnerships, the demands of patients have shifted. Residents of</w:t>
      </w:r>
      <w:r>
        <w:t xml:space="preserve"> </w:t>
      </w:r>
      <w:r>
        <w:rPr>
          <w:bCs/>
          <w:b/>
        </w:rPr>
        <w:t xml:space="preserve">Uzbekistan Tashkent</w:t>
      </w:r>
      <w:r>
        <w:t xml:space="preserve"> </w:t>
      </w:r>
      <w:r>
        <w:t xml:space="preserve">are increasingly aware of global health standards and aesthetic trends. This shift has created a burgeoning demand for specialized treatments that go beyond mere function, emphasizing smile aesthetics and long-term oral structural integrity.</w:t>
      </w:r>
    </w:p>
    <w:p>
      <w:pPr>
        <w:pStyle w:val="BodyText"/>
      </w:pPr>
      <w:r>
        <w:t xml:space="preserve">The establishment of modern dental clinics in the capital city reflects this change. State-of-the-art facilities equipped with 3D imaging, computer-aided design (CAD/CAM), and digital scanning technologies are now commonplace. These advancements have empowered the</w:t>
      </w:r>
      <w:r>
        <w:t xml:space="preserve"> </w:t>
      </w:r>
      <w:r>
        <w:rPr>
          <w:bCs/>
          <w:b/>
        </w:rPr>
        <w:t xml:space="preserve">Orthodontist</w:t>
      </w:r>
      <w:r>
        <w:t xml:space="preserve"> </w:t>
      </w:r>
      <w:r>
        <w:t xml:space="preserve">to deliver treatments that were previously unimaginable in terms of precision and comfort.</w:t>
      </w:r>
    </w:p>
    <w:bookmarkEnd w:id="20"/>
    <w:bookmarkStart w:id="21" w:name="Xf7c082bfcbbbf4e008229e98fd973beba8d5ddc"/>
    <w:p>
      <w:pPr>
        <w:pStyle w:val="Heading2"/>
      </w:pPr>
      <w:r>
        <w:t xml:space="preserve">Beyond Aesthetics: The Medical Necessity of Orthodontics</w:t>
      </w:r>
    </w:p>
    <w:p>
      <w:pPr>
        <w:pStyle w:val="FirstParagraph"/>
      </w:pPr>
      <w:r>
        <w:t xml:space="preserve">A common misconception is that orthodontic treatment is solely about achieving a perfect smile. While the aesthetic benefits are undeniable, the primary role of an</w:t>
      </w:r>
      <w:r>
        <w:t xml:space="preserve"> </w:t>
      </w:r>
      <w:r>
        <w:rPr>
          <w:bCs/>
          <w:b/>
        </w:rPr>
        <w:t xml:space="preserve">Orthodontist</w:t>
      </w:r>
      <w:r>
        <w:t xml:space="preserve"> </w:t>
      </w:r>
      <w:r>
        <w:t xml:space="preserve">in Tashkent is to correct malocclusions—improper bites and misaligned teeth. In many cases, untreated dental issues lead to severe health complications such as chronic headaches, temporomandibular joint (TMJ) disorders, uneven tooth wear leading to premature tooth loss, and even speech impediments.</w:t>
      </w:r>
    </w:p>
    <w:p>
      <w:pPr>
        <w:pStyle w:val="BodyText"/>
      </w:pPr>
      <w:r>
        <w:t xml:space="preserve">In</w:t>
      </w:r>
      <w:r>
        <w:t xml:space="preserve"> </w:t>
      </w:r>
      <w:r>
        <w:rPr>
          <w:bCs/>
          <w:b/>
        </w:rPr>
        <w:t xml:space="preserve">Uzbekistan Tashkent</w:t>
      </w:r>
      <w:r>
        <w:t xml:space="preserve">, orthodontists are increasingly focusing on early intervention. Pediatric orthodontics has gained traction as parents recognize that addressing jaw growth issues in children can simplify or eliminate the need for complex surgery later in life. By guiding the growth of the jaw and creating space for permanent teeth, an</w:t>
      </w:r>
      <w:r>
        <w:t xml:space="preserve"> </w:t>
      </w:r>
      <w:r>
        <w:rPr>
          <w:bCs/>
          <w:b/>
        </w:rPr>
        <w:t xml:space="preserve">Orthodontist</w:t>
      </w:r>
      <w:r>
        <w:t xml:space="preserve"> </w:t>
      </w:r>
      <w:r>
        <w:t xml:space="preserve">ensures that a child develops a healthy foundation for lifelong oral health. This proactive approach reduces long-term healthcare costs and improves patient outcomes.</w:t>
      </w:r>
    </w:p>
    <w:bookmarkEnd w:id="21"/>
    <w:bookmarkStart w:id="22" w:name="Xbf247e2a9590ad88eb0ca20e946f083263317bb"/>
    <w:p>
      <w:pPr>
        <w:pStyle w:val="Heading2"/>
      </w:pPr>
      <w:r>
        <w:t xml:space="preserve">The Impact on Quality of Life and Professional Prospects</w:t>
      </w:r>
    </w:p>
    <w:p>
      <w:pPr>
        <w:pStyle w:val="FirstParagraph"/>
      </w:pPr>
      <w:r>
        <w:t xml:space="preserve">In the competitive social and professional environment of Tashkent, personal appearance plays a significant role in social interactions and career advancement. A straight, well-aligned smile is often associated with health, discipline, and confidence. The ability to offer specialized orthodontic care allows an</w:t>
      </w:r>
      <w:r>
        <w:t xml:space="preserve"> </w:t>
      </w:r>
      <w:r>
        <w:rPr>
          <w:bCs/>
          <w:b/>
        </w:rPr>
        <w:t xml:space="preserve">Orthodontist</w:t>
      </w:r>
      <w:r>
        <w:t xml:space="preserve"> </w:t>
      </w:r>
      <w:r>
        <w:t xml:space="preserve">to impact the self-esteem of patients across all demographics.</w:t>
      </w:r>
    </w:p>
    <w:p>
      <w:pPr>
        <w:pStyle w:val="BodyText"/>
      </w:pPr>
      <w:r>
        <w:t xml:space="preserve">For university students and young professionals in Tashkent, correcting dental alignment can provide a psychological boost that translates into greater social confidence and professional opportunities. The modern patient in Uzbekistan is informed; they seek treatments not just because they are told to, but because they understand the correlation between oral health and systemic health.</w:t>
      </w:r>
      <w:r>
        <w:t xml:space="preserve"> </w:t>
      </w:r>
      <w:r>
        <w:rPr>
          <w:bCs/>
          <w:b/>
        </w:rPr>
        <w:t xml:space="preserve">Orthodontist</w:t>
      </w:r>
      <w:r>
        <w:t xml:space="preserve"> </w:t>
      </w:r>
      <w:r>
        <w:t xml:space="preserve">specialists serve as educators, explaining how proper alignment facilitates better chewing efficiency, reduces the risk of gum disease by making teeth easier to clean, and contributes to overall respiratory health by ensuring proper airway patency.</w:t>
      </w:r>
    </w:p>
    <w:bookmarkEnd w:id="22"/>
    <w:bookmarkStart w:id="23" w:name="X0a790b5cc1997fcf79468db432fd97d4d2ee0e4"/>
    <w:p>
      <w:pPr>
        <w:pStyle w:val="Heading2"/>
      </w:pPr>
      <w:r>
        <w:t xml:space="preserve">Technological Integration and Future Trends</w:t>
      </w:r>
    </w:p>
    <w:p>
      <w:pPr>
        <w:pStyle w:val="FirstParagraph"/>
      </w:pPr>
      <w:r>
        <w:t xml:space="preserve">The role of the</w:t>
      </w:r>
      <w:r>
        <w:t xml:space="preserve"> </w:t>
      </w:r>
      <w:r>
        <w:rPr>
          <w:bCs/>
          <w:b/>
        </w:rPr>
        <w:t xml:space="preserve">Orthodontist</w:t>
      </w:r>
      <w:r>
        <w:t xml:space="preserve"> </w:t>
      </w:r>
      <w:r>
        <w:t xml:space="preserve">in Tashkent is also defined by technological integration. The shift from traditional metal braces to clear aligners and ceramic brackets has revolutionized patient compliance, particularly among adults who are concerned about visibility during treatment. In a city that prides itself on modernity and progress,</w:t>
      </w:r>
      <w:r>
        <w:t xml:space="preserve"> </w:t>
      </w:r>
      <w:r>
        <w:rPr>
          <w:bCs/>
          <w:b/>
        </w:rPr>
        <w:t xml:space="preserve">Uzbekistan Tashkent</w:t>
      </w:r>
      <w:r>
        <w:t xml:space="preserve"> </w:t>
      </w:r>
      <w:r>
        <w:t xml:space="preserve">clinics are adopting these discreet treatment options to meet the preferences of discerning clients.</w:t>
      </w:r>
    </w:p>
    <w:p>
      <w:pPr>
        <w:pStyle w:val="BodyText"/>
      </w:pPr>
      <w:r>
        <w:t xml:space="preserve">Furthermore, the use of tele-dentistry is beginning to touch orthodontic practices in the capital. Initial consultations can now be conducted via video calls, allowing patients from surrounding regions or busy professionals in Tashkent to consult with an</w:t>
      </w:r>
      <w:r>
        <w:t xml:space="preserve"> </w:t>
      </w:r>
      <w:r>
        <w:rPr>
          <w:bCs/>
          <w:b/>
        </w:rPr>
        <w:t xml:space="preserve">Orthodontist</w:t>
      </w:r>
      <w:r>
        <w:t xml:space="preserve"> </w:t>
      </w:r>
      <w:r>
        <w:t xml:space="preserve">without disrupting their schedules. This accessibility ensures that high-quality care reaches a wider population.</w:t>
      </w:r>
    </w:p>
    <w:bookmarkEnd w:id="23"/>
    <w:bookmarkStart w:id="24" w:name="X5da4b2c7ecc3b1dcf9376509f1a33398d717687"/>
    <w:p>
      <w:pPr>
        <w:pStyle w:val="Heading2"/>
      </w:pPr>
      <w:r>
        <w:t xml:space="preserve">The Importance of Specialized Training and Ethics</w:t>
      </w:r>
    </w:p>
    <w:p>
      <w:pPr>
        <w:pStyle w:val="FirstParagraph"/>
      </w:pPr>
      <w:r>
        <w:t xml:space="preserve">As the demand for orthodontic services grows, so does the importance of rigorous training and ethical practice. An effective</w:t>
      </w:r>
      <w:r>
        <w:t xml:space="preserve"> </w:t>
      </w:r>
      <w:r>
        <w:rPr>
          <w:bCs/>
          <w:b/>
        </w:rPr>
        <w:t xml:space="preserve">Orthodontist</w:t>
      </w:r>
      <w:r>
        <w:t xml:space="preserve"> </w:t>
      </w:r>
      <w:r>
        <w:t xml:space="preserve">is not merely a dentist who applies braces; they are specialists with years of postgraduate education dedicated to tooth movement and facial growth. In Tashkent, there is a growing emphasis on continuing medical education (CME) to ensure that practitioners stay updated with the latest global protocols.</w:t>
      </w:r>
    </w:p>
    <w:p>
      <w:pPr>
        <w:pStyle w:val="BodyText"/>
      </w:pPr>
      <w:r>
        <w:t xml:space="preserve">Ethical considerations are paramount. An honest</w:t>
      </w:r>
      <w:r>
        <w:t xml:space="preserve"> </w:t>
      </w:r>
      <w:r>
        <w:rPr>
          <w:bCs/>
          <w:b/>
        </w:rPr>
        <w:t xml:space="preserve">Orthodontist</w:t>
      </w:r>
      <w:r>
        <w:t xml:space="preserve"> </w:t>
      </w:r>
      <w:r>
        <w:t xml:space="preserve">must prioritize the long-term health of the patient over short-term financial gain. This includes providing accurate diagnoses, offering realistic timelines, and discussing all available treatment options transparently. The trust built between an orthodontic specialist and a patient in Tashkent is foundational to successful outcomes.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Orthodontist</w:t>
      </w:r>
      <w:r>
        <w:t xml:space="preserve"> </w:t>
      </w:r>
      <w:r>
        <w:t xml:space="preserve">in Tashkent plays a vital role that extends far beyond cosmetic enhancement. As the capital of Uzbekistan continues to develop economically and socially, the demand for sophisticated dental care reflects a broader desire for improved quality of life. The modern orthodontic specialist provides essential medical interventions that prevent future health complications, boosts self-confidence, and leverages advanced technology to deliver efficient treatments.</w:t>
      </w:r>
    </w:p>
    <w:p>
      <w:pPr>
        <w:pStyle w:val="BodyText"/>
      </w:pPr>
      <w:r>
        <w:t xml:space="preserve">For the residents of</w:t>
      </w:r>
      <w:r>
        <w:t xml:space="preserve"> </w:t>
      </w:r>
      <w:r>
        <w:rPr>
          <w:bCs/>
          <w:b/>
        </w:rPr>
        <w:t xml:space="preserve">Uzbekistan Tashkent</w:t>
      </w:r>
      <w:r>
        <w:t xml:space="preserve">, access to skilled orthodontic care is a marker of a maturing healthcare system. As this field continues to evolve through international collaboration and technological innovation, the synergy between patient needs and specialized medical expertise will undoubtedly lead to healthier smiles and stronger communities. The story of orthodontics in Tashkent is one of progress, precision, and profound human impact.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Uzbekistan Tashkent</dc:title>
  <dc:creator/>
  <dc:language>en</dc:language>
  <cp:keywords/>
  <dcterms:created xsi:type="dcterms:W3CDTF">2026-07-29T16:19:40Z</dcterms:created>
  <dcterms:modified xsi:type="dcterms:W3CDTF">2026-07-29T16:19:40Z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