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Afghanistan</w:t>
      </w:r>
      <w:r>
        <w:t xml:space="preserve"> </w:t>
      </w:r>
      <w:r>
        <w:t xml:space="preserve">Kabul</w:t>
      </w:r>
    </w:p>
    <w:bookmarkStart w:id="26" w:name="the-lifeline-in-the-crosshairs-an-essay"/>
    <w:p>
      <w:pPr>
        <w:pStyle w:val="Heading1"/>
      </w:pPr>
      <w:r>
        <w:t xml:space="preserve">The Lifeline in the Crosshairs:</w:t>
      </w:r>
      <w:r>
        <w:br/>
      </w:r>
      <w:r>
        <w:t xml:space="preserve">An</w:t>
      </w:r>
      <w:r>
        <w:t xml:space="preserve"> </w:t>
      </w:r>
      <w:r>
        <w:rPr>
          <w:bCs/>
          <w:b/>
          <w:iCs/>
          <w:i/>
        </w:rPr>
        <w:t xml:space="preserve">Essay</w:t>
      </w:r>
    </w:p>
    <w:p>
      <w:pPr>
        <w:pStyle w:val="FirstParagraph"/>
      </w:pPr>
      <w:r>
        <w:t xml:space="preserve">In the annals of medical history, few professions embody the intersection of science, courage, and humanitarianism as starkly as that of the</w:t>
      </w:r>
      <w:r>
        <w:t xml:space="preserve"> </w:t>
      </w:r>
      <w:r>
        <w:rPr>
          <w:bCs/>
          <w:b/>
        </w:rPr>
        <w:t xml:space="preserve">Paramedic</w:t>
      </w:r>
      <w:r>
        <w:t xml:space="preserve">. While these critical care professionals operate globally under varying degrees of stability and threat, their role assumes a unique and harrowing dimension in conflict zones. Nowhere is this duality more pronounced than in</w:t>
      </w:r>
      <w:r>
        <w:t xml:space="preserve"> </w:t>
      </w:r>
      <w:r>
        <w:rPr>
          <w:bCs/>
          <w:b/>
        </w:rPr>
        <w:t xml:space="preserve">Afghanistan Kabul</w:t>
      </w:r>
      <w:r>
        <w:t xml:space="preserve">, a city where the rhythm of life is perpetually interrupted by the echoes of war. This document explores the intricate, perilous, and indispensable role of the paramedic within this specific geopolitical context, highlighting how they serve as a fragile bridge between chaos and survival.</w:t>
      </w:r>
    </w:p>
    <w:bookmarkStart w:id="20" w:name="X19b54171737f28f3301e4e152634922397cf078"/>
    <w:p>
      <w:pPr>
        <w:pStyle w:val="Heading2"/>
      </w:pPr>
      <w:r>
        <w:t xml:space="preserve">The Unique Terrain of Conflict Medicine in Kabul</w:t>
      </w:r>
    </w:p>
    <w:p>
      <w:pPr>
        <w:pStyle w:val="FirstParagraph"/>
      </w:pPr>
      <w:r>
        <w:t xml:space="preserve">To understand the</w:t>
      </w:r>
      <w:r>
        <w:t xml:space="preserve"> </w:t>
      </w:r>
      <w:r>
        <w:rPr>
          <w:bCs/>
          <w:b/>
        </w:rPr>
        <w:t xml:space="preserve">Paramedic</w:t>
      </w:r>
      <w:r>
        <w:t xml:space="preserve">, one must first appreciate the environment in which they operate.</w:t>
      </w:r>
      <w:r>
        <w:t xml:space="preserve"> </w:t>
      </w:r>
      <w:r>
        <w:rPr>
          <w:bCs/>
          <w:b/>
        </w:rPr>
        <w:t xml:space="preserve">Afghanistan Kabul</w:t>
      </w:r>
      <w:r>
        <w:t xml:space="preserve"> </w:t>
      </w:r>
      <w:r>
        <w:t xml:space="preserve">is not merely a geographic location; it is a symbol of resilience amid enduring instability. The urban landscape, marked by historic architecture and modern infrastructure simultaneously damaged by years of conflict, presents distinct challenges for emergency medical services (EMS). Unlike rural trauma cases where evacuation times are prolonged due to distance, urban</w:t>
      </w:r>
      <w:r>
        <w:t xml:space="preserve"> </w:t>
      </w:r>
      <w:r>
        <w:rPr>
          <w:bCs/>
          <w:b/>
        </w:rPr>
        <w:t xml:space="preserve">Afghanistan Kabul</w:t>
      </w:r>
      <w:r>
        <w:t xml:space="preserve"> </w:t>
      </w:r>
      <w:r>
        <w:t xml:space="preserve">offers proximity but introduces the dangers of high-density civilian populations and unpredictable violence.</w:t>
      </w:r>
    </w:p>
    <w:p>
      <w:pPr>
        <w:pStyle w:val="BodyText"/>
      </w:pPr>
      <w:r>
        <w:t xml:space="preserve">The paramedic here does not respond to routine car accidents or minor illnesses alone. They are frequently the first responders to blast injuries from insurgent activities, crossfire incidents during civil unrest, or complex surgical emergencies exacerbated by systemic healthcare collapse. The terrain is as much psychological as it is physical; navigating narrow alleys while under threat requires a level of situational awareness that goes far beyond standard medical training.</w:t>
      </w:r>
    </w:p>
    <w:bookmarkEnd w:id="20"/>
    <w:bookmarkStart w:id="21" w:name="the-paramedic-more-than-an-emt"/>
    <w:p>
      <w:pPr>
        <w:pStyle w:val="Heading2"/>
      </w:pPr>
      <w:r>
        <w:t xml:space="preserve">The Paramedic: More Than an EMT</w:t>
      </w:r>
    </w:p>
    <w:p>
      <w:pPr>
        <w:pStyle w:val="FirstParagraph"/>
      </w:pPr>
      <w:r>
        <w:t xml:space="preserve">The term</w:t>
      </w:r>
      <w:r>
        <w:t xml:space="preserve"> </w:t>
      </w:r>
      <w:r>
        <w:rPr>
          <w:bCs/>
          <w:b/>
        </w:rPr>
        <w:t xml:space="preserve">Paramedic</w:t>
      </w:r>
      <w:r>
        <w:t xml:space="preserve"> </w:t>
      </w:r>
      <w:r>
        <w:t xml:space="preserve">denotes a practitioner who has undergone advanced training in emergency medicine. In</w:t>
      </w:r>
      <w:r>
        <w:t xml:space="preserve"> </w:t>
      </w:r>
      <w:r>
        <w:rPr>
          <w:bCs/>
          <w:b/>
        </w:rPr>
        <w:t xml:space="preserve">Afghanistan Kabul</w:t>
      </w:r>
      <w:r>
        <w:t xml:space="preserve">, this title carries the weight of being a "combat medic" in civilian garb. These professionals must possess mastery over trauma care, including the management of airways under pressure, hemorrhage control using tourniquets and hemostatic agents, and rapid triage in mass casualty incidents.</w:t>
      </w:r>
    </w:p>
    <w:p>
      <w:pPr>
        <w:pStyle w:val="BodyText"/>
      </w:pPr>
      <w:r>
        <w:t xml:space="preserve">The</w:t>
      </w:r>
      <w:r>
        <w:t xml:space="preserve"> </w:t>
      </w:r>
      <w:r>
        <w:rPr>
          <w:bCs/>
          <w:b/>
        </w:rPr>
        <w:t xml:space="preserve">Essay</w:t>
      </w:r>
      <w:r>
        <w:t xml:space="preserve">'s focus on this role reveals that paramedics in this region often function as the "golden hour" providers. In trauma care, the first sixty minutes after injury are critical for survival. In</w:t>
      </w:r>
      <w:r>
        <w:t xml:space="preserve"> </w:t>
      </w:r>
      <w:r>
        <w:rPr>
          <w:bCs/>
          <w:b/>
        </w:rPr>
        <w:t xml:space="preserve">Afghanistan Kabul</w:t>
      </w:r>
      <w:r>
        <w:t xml:space="preserve">, where roads may be blocked by debris or fear, and hospitals may be overwhelmed or under attack, the paramedic’s ability to stabilize a patient on-site can mean the difference between life and death. They are not just carriers of patients; they are mobile intensive care units.</w:t>
      </w:r>
    </w:p>
    <w:bookmarkEnd w:id="21"/>
    <w:bookmarkStart w:id="22" w:name="Xaa4db5a2635bc482cb9dac935eb3533808f5e49"/>
    <w:p>
      <w:pPr>
        <w:pStyle w:val="Heading2"/>
      </w:pPr>
      <w:r>
        <w:t xml:space="preserve">Operational Challenges and Psychological Toll</w:t>
      </w:r>
    </w:p>
    <w:p>
      <w:pPr>
        <w:pStyle w:val="FirstParagraph"/>
      </w:pPr>
      <w:r>
        <w:t xml:space="preserve">The operational reality for a</w:t>
      </w:r>
      <w:r>
        <w:t xml:space="preserve"> </w:t>
      </w:r>
      <w:r>
        <w:rPr>
          <w:bCs/>
          <w:b/>
        </w:rPr>
        <w:t xml:space="preserve">Paramedic</w:t>
      </w:r>
      <w:r>
        <w:t xml:space="preserve"> </w:t>
      </w:r>
      <w:r>
        <w:t xml:space="preserve">in</w:t>
      </w:r>
      <w:r>
        <w:t xml:space="preserve"> </w:t>
      </w:r>
      <w:r>
        <w:rPr>
          <w:bCs/>
          <w:b/>
        </w:rPr>
        <w:t xml:space="preserve">Afghanistan Kabul</w:t>
      </w:r>
      <w:r>
        <w:t xml:space="preserve"> </w:t>
      </w:r>
      <w:r>
        <w:t xml:space="preserve">is fraught with logistical nightmares. Supply chains can be severed overnight due to security concerns, meaning medical kits must be meticulously managed. Fuel shortages may delay ambulance response times, forcing paramedics to rely on motorbikes or even foot patrols in certain districts.</w:t>
      </w:r>
    </w:p>
    <w:p>
      <w:pPr>
        <w:pStyle w:val="BodyText"/>
      </w:pPr>
      <w:r>
        <w:t xml:space="preserve">Beyond logistics, the psychological burden is immense. Repeated exposure to gruesome injuries and the constant threat of their own demise leads to high rates of post-traumatic stress disorder (PTSD). The</w:t>
      </w:r>
      <w:r>
        <w:t xml:space="preserve"> </w:t>
      </w:r>
      <w:r>
        <w:rPr>
          <w:bCs/>
          <w:b/>
        </w:rPr>
        <w:t xml:space="preserve">Paramedic</w:t>
      </w:r>
      <w:r>
        <w:t xml:space="preserve"> </w:t>
      </w:r>
      <w:r>
        <w:t xml:space="preserve">must maintain emotional detachment sufficient to perform life-saving procedures while retaining the empathy necessary to comfort a dying child or a grieving family member. This emotional tightrope is walked daily in the streets of</w:t>
      </w:r>
      <w:r>
        <w:t xml:space="preserve"> </w:t>
      </w:r>
      <w:r>
        <w:rPr>
          <w:bCs/>
          <w:b/>
        </w:rPr>
        <w:t xml:space="preserve">Afghanistan Kabul</w:t>
      </w:r>
      <w:r>
        <w:t xml:space="preserve">.</w:t>
      </w:r>
    </w:p>
    <w:bookmarkEnd w:id="22"/>
    <w:bookmarkStart w:id="23" w:name="X807e1b98f7a92255f77ff9029a92d9777fa2129"/>
    <w:p>
      <w:pPr>
        <w:pStyle w:val="Heading2"/>
      </w:pPr>
      <w:r>
        <w:t xml:space="preserve">The Humanitarian Bridge and Community Trust</w:t>
      </w:r>
    </w:p>
    <w:p>
      <w:pPr>
        <w:pStyle w:val="FirstParagraph"/>
      </w:pPr>
      <w:r>
        <w:t xml:space="preserve">In many war-torn societies, trust in institutions is eroded. However, the</w:t>
      </w:r>
      <w:r>
        <w:t xml:space="preserve"> </w:t>
      </w:r>
      <w:r>
        <w:rPr>
          <w:bCs/>
          <w:b/>
        </w:rPr>
        <w:t xml:space="preserve">Paramedic</w:t>
      </w:r>
      <w:r>
        <w:t xml:space="preserve"> </w:t>
      </w:r>
      <w:r>
        <w:t xml:space="preserve">often remains one of the few universally trusted figures. In</w:t>
      </w:r>
      <w:r>
        <w:t xml:space="preserve"> </w:t>
      </w:r>
      <w:r>
        <w:rPr>
          <w:bCs/>
          <w:b/>
        </w:rPr>
        <w:t xml:space="preserve">Afghanistan Kabul</w:t>
      </w:r>
      <w:r>
        <w:t xml:space="preserve">, paramedics frequently engage in community health outreach beyond emergency response. They may educate families on hygiene, assist with vaccination drives during outbreaks, or provide basic wound care to those who cannot afford hospital fees.</w:t>
      </w:r>
    </w:p>
    <w:p>
      <w:pPr>
        <w:pStyle w:val="BodyText"/>
      </w:pPr>
      <w:r>
        <w:t xml:space="preserve">This dual role transforms the paramedic from a mere technician of trauma into a pillar of community resilience. Their neutrality and commitment to saving lives regardless of political affiliation often allow them to navigate checkpoints and conflicts where other aid workers cannot. This access is vital for delivering essential medical supplies and ensuring that the healthcare system in</w:t>
      </w:r>
      <w:r>
        <w:t xml:space="preserve"> </w:t>
      </w:r>
      <w:r>
        <w:rPr>
          <w:bCs/>
          <w:b/>
        </w:rPr>
        <w:t xml:space="preserve">Afghanistan Kabul</w:t>
      </w:r>
      <w:r>
        <w:t xml:space="preserve"> </w:t>
      </w:r>
      <w:r>
        <w:t xml:space="preserve">does not completely fracture.</w:t>
      </w:r>
    </w:p>
    <w:bookmarkEnd w:id="23"/>
    <w:bookmarkStart w:id="24" w:name="the-future-of-ems-in-a-post-conflict-era"/>
    <w:p>
      <w:pPr>
        <w:pStyle w:val="Heading2"/>
      </w:pPr>
      <w:r>
        <w:t xml:space="preserve">The Future of EMS in a Post-Conflict Era</w:t>
      </w:r>
    </w:p>
    <w:p>
      <w:pPr>
        <w:pStyle w:val="FirstParagraph"/>
      </w:pPr>
      <w:r>
        <w:t xml:space="preserve">As discussions about the future of Afghanistan continue, the integration of professional paramedic services remains a critical component of any long-term recovery strategy. Investing in</w:t>
      </w:r>
      <w:r>
        <w:t xml:space="preserve"> </w:t>
      </w:r>
      <w:r>
        <w:rPr>
          <w:bCs/>
          <w:b/>
        </w:rPr>
        <w:t xml:space="preserve">Afghanistan Kabul</w:t>
      </w:r>
      <w:r>
        <w:t xml:space="preserve">'s EMS infrastructure is not just about buying ambulances; it is about training personnel. There is an urgent need for advanced simulation training focused on blast injuries and infectious disease management.</w:t>
      </w:r>
    </w:p>
    <w:p>
      <w:pPr>
        <w:pStyle w:val="BodyText"/>
      </w:pPr>
      <w:r>
        <w:t xml:space="preserve">Furthermore, international collaboration plays a pivotal role. The exchange of knowledge between established EMS systems in stable countries and the brave</w:t>
      </w:r>
      <w:r>
        <w:t xml:space="preserve"> </w:t>
      </w:r>
      <w:r>
        <w:rPr>
          <w:bCs/>
          <w:b/>
        </w:rPr>
        <w:t xml:space="preserve">Paramedic</w:t>
      </w:r>
      <w:r>
        <w:t xml:space="preserve">s working in</w:t>
      </w:r>
      <w:r>
        <w:t xml:space="preserve"> </w:t>
      </w:r>
      <w:r>
        <w:rPr>
          <w:bCs/>
          <w:b/>
        </w:rPr>
        <w:t xml:space="preserve">Afghanistan Kabul</w:t>
      </w:r>
      <w:r>
        <w:t xml:space="preserve"> </w:t>
      </w:r>
      <w:r>
        <w:t xml:space="preserve">can modernize protocols and improve outcomes. Digital health technologies, such as telemedicine support for remote triage, could also enhance the capabilities of local responders.</w:t>
      </w:r>
    </w:p>
    <w:bookmarkEnd w:id="24"/>
    <w:bookmarkStart w:id="25" w:name="conclusion"/>
    <w:p>
      <w:pPr>
        <w:pStyle w:val="Heading2"/>
      </w:pPr>
      <w:r>
        <w:t xml:space="preserve">Conclusion</w:t>
      </w:r>
    </w:p>
    <w:p>
      <w:pPr>
        <w:pStyle w:val="FirstParagraph"/>
      </w:pPr>
      <w:r>
        <w:t xml:space="preserve">In conclusion, the profile of the</w:t>
      </w:r>
      <w:r>
        <w:t xml:space="preserve"> </w:t>
      </w:r>
      <w:r>
        <w:rPr>
          <w:iCs/>
          <w:i/>
          <w:bCs/>
          <w:b/>
        </w:rPr>
        <w:t xml:space="preserve">Paramedic</w:t>
      </w:r>
      <w:r>
        <w:t xml:space="preserve"> </w:t>
      </w:r>
      <w:r>
        <w:t xml:space="preserve">in</w:t>
      </w:r>
      <w:r>
        <w:t xml:space="preserve"> </w:t>
      </w:r>
      <w:r>
        <w:rPr>
          <w:bCs/>
          <w:b/>
        </w:rPr>
        <w:t xml:space="preserve">Afghanistan Kabul</w:t>
      </w:r>
      <w:r>
        <w:t xml:space="preserve"> </w:t>
      </w:r>
      <w:r>
        <w:t xml:space="preserve">is one of profound contradiction: they are healers in a place that often seeks to destroy life. They operate with limited resources in an environment defined by excess danger. Yet, through their unwavering dedication, they uphold the fundamental principles of medicine.</w:t>
      </w:r>
    </w:p>
    <w:p>
      <w:pPr>
        <w:pStyle w:val="BodyText"/>
      </w:pPr>
      <w:r>
        <w:t xml:space="preserve">This</w:t>
      </w:r>
      <w:r>
        <w:t xml:space="preserve"> </w:t>
      </w:r>
      <w:r>
        <w:rPr>
          <w:bCs/>
          <w:b/>
          <w:iCs/>
          <w:i/>
        </w:rPr>
        <w:t xml:space="preserve">Essay</w:t>
      </w:r>
      <w:r>
        <w:t xml:space="preserve"> </w:t>
      </w:r>
      <w:r>
        <w:t xml:space="preserve">serves as a testament to their courage and competence. It highlights that in the heart of</w:t>
      </w:r>
      <w:r>
        <w:t xml:space="preserve"> </w:t>
      </w:r>
      <w:r>
        <w:rPr>
          <w:bCs/>
          <w:b/>
        </w:rPr>
        <w:t xml:space="preserve">Afghanistan Kabul</w:t>
      </w:r>
      <w:r>
        <w:t xml:space="preserve">, the paramedic is more than a worker; they are a beacon of hope. Supporting them, training them, and protecting them is not just a medical imperative but a moral obligation for the global community. As long as conflict persists in some form, the voice of the ambulance siren will remain one of the most important sounds in</w:t>
      </w:r>
      <w:r>
        <w:t xml:space="preserve"> </w:t>
      </w:r>
      <w:r>
        <w:rPr>
          <w:bCs/>
          <w:b/>
        </w:rPr>
        <w:t xml:space="preserve">Afghanistan Kabul</w:t>
      </w:r>
      <w:r>
        <w:t xml:space="preserve">, signaling that even in darkness, help is on its 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Afghanistan Kabul</dc:title>
  <dc:creator/>
  <dc:language>en</dc:language>
  <cp:keywords/>
  <dcterms:created xsi:type="dcterms:W3CDTF">2026-07-29T11:25:46Z</dcterms:created>
  <dcterms:modified xsi:type="dcterms:W3CDTF">2026-07-29T11:25:46Z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