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Colombia</w:t>
      </w:r>
      <w:r>
        <w:t xml:space="preserve"> </w:t>
      </w:r>
      <w:r>
        <w:t xml:space="preserve">Bogotá</w:t>
      </w:r>
    </w:p>
    <w:bookmarkStart w:id="25" w:name="Xfa880da5358bee5baa38924648c5f5e6b7dc331"/>
    <w:p>
      <w:pPr>
        <w:pStyle w:val="Heading1"/>
      </w:pPr>
      <w:r>
        <w:t xml:space="preserve">The Frontline of Hope: The Critical Role of the</w:t>
      </w:r>
      <w:r>
        <w:t xml:space="preserve"> </w:t>
      </w:r>
      <w:r>
        <w:t xml:space="preserve">Paramedic</w:t>
      </w:r>
    </w:p>
    <w:p>
      <w:pPr>
        <w:pStyle w:val="FirstParagraph"/>
      </w:pPr>
      <w:r>
        <w:t xml:space="preserve">In the bustling metropolis of</w:t>
      </w:r>
      <w:r>
        <w:t xml:space="preserve"> </w:t>
      </w:r>
      <w:r>
        <w:rPr>
          <w:bCs/>
          <w:b/>
        </w:rPr>
        <w:t xml:space="preserve">Colombia Bogotá</w:t>
      </w:r>
      <w:r>
        <w:t xml:space="preserve">, where over eight million people navigate a complex urban landscape every single day, the role of emergency medical services is not merely supportive; it is foundational to public health and social stability. Among the various professions within this sector, few are as misunderstood or as vital as that of the</w:t>
      </w:r>
      <w:r>
        <w:t xml:space="preserve"> </w:t>
      </w:r>
      <w:r>
        <w:rPr>
          <w:iCs/>
          <w:i/>
        </w:rPr>
        <w:t xml:space="preserve">Paramedic</w:t>
      </w:r>
      <w:r>
        <w:t xml:space="preserve">. This essay explores the multifaceted nature of paramedic work specifically within the context of Bogotá’s unique geographical, cultural, and logistical challenges. It argues that in</w:t>
      </w:r>
      <w:r>
        <w:t xml:space="preserve"> </w:t>
      </w:r>
      <w:r>
        <w:rPr>
          <w:bCs/>
          <w:b/>
        </w:rPr>
        <w:t xml:space="preserve">Colombia Bogotá</w:t>
      </w:r>
      <w:r>
        <w:t xml:space="preserve">, becoming a trained paramedic is one of the most significant contributions an individual can make to society, requiring a rare blend of technical expertise, emotional resilience, and community advocacy.</w:t>
      </w:r>
    </w:p>
    <w:bookmarkStart w:id="20" w:name="X697f2fc73c1309dd92df405e487bffe8b024dd2"/>
    <w:p>
      <w:pPr>
        <w:pStyle w:val="Heading2"/>
      </w:pPr>
      <w:r>
        <w:t xml:space="preserve">The Unique Geographical and Logistical Challenges of Bogotá</w:t>
      </w:r>
    </w:p>
    <w:p>
      <w:pPr>
        <w:pStyle w:val="FirstParagraph"/>
      </w:pPr>
      <w:r>
        <w:t xml:space="preserve">To understand the weight carried by a</w:t>
      </w:r>
      <w:r>
        <w:t xml:space="preserve"> </w:t>
      </w:r>
      <w:r>
        <w:rPr>
          <w:bCs/>
          <w:b/>
        </w:rPr>
        <w:t xml:space="preserve">Paramedic</w:t>
      </w:r>
      <w:r>
        <w:t xml:space="preserve">, one must first understand the terrain they traverse.</w:t>
      </w:r>
      <w:r>
        <w:t xml:space="preserve"> </w:t>
      </w:r>
      <w:r>
        <w:rPr>
          <w:bCs/>
          <w:b/>
        </w:rPr>
        <w:t xml:space="preserve">Colombia Bogotá</w:t>
      </w:r>
      <w:r>
        <w:t xml:space="preserve"> </w:t>
      </w:r>
      <w:r>
        <w:t xml:space="preserve">is situated high in the Andes mountains, at an altitude of approximately 2,640 meters (8,660 feet). This high altitude presents specific physiological challenges to patients and providers alike. Hypoxia can complicate conditions ranging from simple asthma attacks to severe traumatic injuries. Therefore, a paramedic in Bogotá must possess specialized knowledge in managing acute respiratory distress and cardiac issues that may be exacerbated by the thin air.</w:t>
      </w:r>
    </w:p>
    <w:p>
      <w:pPr>
        <w:pStyle w:val="BodyText"/>
      </w:pPr>
      <w:r>
        <w:t xml:space="preserve">Furthermore, the urban sprawl of</w:t>
      </w:r>
      <w:r>
        <w:t xml:space="preserve"> </w:t>
      </w:r>
      <w:r>
        <w:rPr>
          <w:bCs/>
          <w:b/>
        </w:rPr>
        <w:t xml:space="preserve">Colombia Bogotá</w:t>
      </w:r>
      <w:r>
        <w:t xml:space="preserve"> </w:t>
      </w:r>
      <w:r>
        <w:t xml:space="preserve">is characterized by dense informal settlements (</w:t>
      </w:r>
      <w:r>
        <w:rPr>
          <w:iCs/>
          <w:i/>
        </w:rPr>
        <w:t xml:space="preserve">casuchas</w:t>
      </w:r>
      <w:r>
        <w:t xml:space="preserve">) on the periphery and congested historic centers. Traffic congestion is legendary; during peak hours, emergency vehicles can be stalled for extended periods. Consequently, paramedics in this city cannot rely solely on rapid transport to a hospital. They must be experts in "scene management" and stabilization under pressure. The concept of the "golden hour" in trauma care is stretched by traffic realities, meaning the paramedic becomes the primary provider of advanced life support for longer durations than their counterparts in less congested cities might experience.</w:t>
      </w:r>
    </w:p>
    <w:bookmarkEnd w:id="20"/>
    <w:bookmarkStart w:id="21" w:name="X7faa29256b374579067949a756146b2d696a9d2"/>
    <w:p>
      <w:pPr>
        <w:pStyle w:val="Heading2"/>
      </w:pPr>
      <w:r>
        <w:t xml:space="preserve">The Professional Evolution and Standardization</w:t>
      </w:r>
    </w:p>
    <w:p>
      <w:pPr>
        <w:pStyle w:val="FirstParagraph"/>
      </w:pPr>
      <w:r>
        <w:t xml:space="preserve">In recent years, there has been a concerted effort to professionalize emergency care in</w:t>
      </w:r>
      <w:r>
        <w:t xml:space="preserve"> </w:t>
      </w:r>
      <w:r>
        <w:rPr>
          <w:bCs/>
          <w:b/>
        </w:rPr>
        <w:t xml:space="preserve">Colombia Bogotá</w:t>
      </w:r>
      <w:r>
        <w:t xml:space="preserve">. Historically, ambulance services were fragmented, with varying levels of training among providers. Today, the role of the</w:t>
      </w:r>
      <w:r>
        <w:t xml:space="preserve"> </w:t>
      </w:r>
      <w:r>
        <w:rPr>
          <w:bCs/>
          <w:b/>
        </w:rPr>
        <w:t xml:space="preserve">Paramedic</w:t>
      </w:r>
      <w:r>
        <w:t xml:space="preserve"> </w:t>
      </w:r>
      <w:r>
        <w:t xml:space="preserve">is increasingly regulated and recognized as a specialized profession requiring rigorous academic preparation. In universities across Bogotá, paramedicine programs have gained prestige, emphasizing evidence-based practice over anecdotal experience.</w:t>
      </w:r>
    </w:p>
    <w:p>
      <w:pPr>
        <w:pStyle w:val="BodyText"/>
      </w:pPr>
      <w:r>
        <w:t xml:space="preserve">This professionalization is crucial for</w:t>
      </w:r>
      <w:r>
        <w:t xml:space="preserve"> </w:t>
      </w:r>
      <w:r>
        <w:rPr>
          <w:bCs/>
          <w:b/>
        </w:rPr>
        <w:t xml:space="preserve">Colombia Bogotá</w:t>
      </w:r>
      <w:r>
        <w:t xml:space="preserve">. As the city modernizes its health infrastructure (EPS systems), there is a growing demand for certified professionals who can communicate effectively with hospital staff and navigate the complexities of the Colombian health insurance system. A paramedic in this context is not just a driver or a stretcher bearer; they are licensed clinicians who perform intubations, administer pharmacological interventions, and make critical triage decisions. They serve as the bridge between chaotic accident scenes and sterile emergency rooms.</w:t>
      </w:r>
    </w:p>
    <w:bookmarkEnd w:id="21"/>
    <w:bookmarkStart w:id="22" w:name="X4b6c41025b74237f23f6ee56ae81a70ff937cb6"/>
    <w:p>
      <w:pPr>
        <w:pStyle w:val="Heading2"/>
      </w:pPr>
      <w:r>
        <w:t xml:space="preserve">Social Responsibility and Community Trust</w:t>
      </w:r>
    </w:p>
    <w:p>
      <w:pPr>
        <w:pStyle w:val="FirstParagraph"/>
      </w:pPr>
      <w:r>
        <w:t xml:space="preserve">Beyond clinical skills, the</w:t>
      </w:r>
      <w:r>
        <w:t xml:space="preserve"> </w:t>
      </w:r>
      <w:r>
        <w:rPr>
          <w:bCs/>
          <w:b/>
        </w:rPr>
        <w:t xml:space="preserve">Paramedic</w:t>
      </w:r>
      <w:r>
        <w:t xml:space="preserve"> </w:t>
      </w:r>
      <w:r>
        <w:t xml:space="preserve">in</w:t>
      </w:r>
      <w:r>
        <w:t xml:space="preserve"> </w:t>
      </w:r>
      <w:r>
        <w:rPr>
          <w:bCs/>
          <w:b/>
        </w:rPr>
        <w:t xml:space="preserve">Colombia Bogotá</w:t>
      </w:r>
      <w:r>
        <w:t xml:space="preserve"> </w:t>
      </w:r>
      <w:r>
        <w:t xml:space="preserve">plays a profound social role. In many neighborhoods, particularly those with limited access to primary care, paramedics are often the first and sometimes only point of contact with the healthcare system. They interact with individuals from all socioeconomic strata. Whether treating a executive in El Poblado extension (a neighborhood in Bogotá) or a street vendor in Usaquén, the paramedic must provide equitable care regardless of ability to pay.</w:t>
      </w:r>
    </w:p>
    <w:p>
      <w:pPr>
        <w:pStyle w:val="BodyText"/>
      </w:pPr>
      <w:r>
        <w:t xml:space="preserve">This role requires immense emotional intelligence and cultural competence. Paramedics often encounter patients suffering from violence-related injuries, domestic abuse, or substance withdrawal—issues deeply embedded in the social fabric of</w:t>
      </w:r>
      <w:r>
        <w:t xml:space="preserve"> </w:t>
      </w:r>
      <w:r>
        <w:rPr>
          <w:bCs/>
          <w:b/>
        </w:rPr>
        <w:t xml:space="preserve">Colombia Bogotá</w:t>
      </w:r>
      <w:r>
        <w:t xml:space="preserve">. They are not only treating physical wounds but are also frequently the first responders to psychological trauma. The ability to de-escalate volatile situations and provide compassionate care in moments of extreme vulnerability defines the modern paramedic’s identity.</w:t>
      </w:r>
    </w:p>
    <w:bookmarkEnd w:id="22"/>
    <w:bookmarkStart w:id="23" w:name="the-psychological-toll-and-resilience"/>
    <w:p>
      <w:pPr>
        <w:pStyle w:val="Heading2"/>
      </w:pPr>
      <w:r>
        <w:t xml:space="preserve">The Psychological Toll and Resilience</w:t>
      </w:r>
    </w:p>
    <w:p>
      <w:pPr>
        <w:pStyle w:val="FirstParagraph"/>
      </w:pPr>
      <w:r>
        <w:t xml:space="preserve">It is imperative to acknowledge the psychological burden carried by those who serve as</w:t>
      </w:r>
      <w:r>
        <w:t xml:space="preserve"> </w:t>
      </w:r>
      <w:r>
        <w:rPr>
          <w:bCs/>
          <w:b/>
        </w:rPr>
        <w:t xml:space="preserve">Paramedics</w:t>
      </w:r>
      <w:r>
        <w:t xml:space="preserve">. In a city with high rates of homicide, robbery, and traffic accidents, exposure to trauma is routine. Paramedics in</w:t>
      </w:r>
      <w:r>
        <w:t xml:space="preserve"> </w:t>
      </w:r>
      <w:r>
        <w:rPr>
          <w:bCs/>
          <w:b/>
        </w:rPr>
        <w:t xml:space="preserve">Colombia Bogotá</w:t>
      </w:r>
      <w:r>
        <w:t xml:space="preserve"> </w:t>
      </w:r>
      <w:r>
        <w:t xml:space="preserve">witness the worst moments of human existence daily. They manage cardiac arrests that fail despite best efforts; they comfort families after fatal crashes on the Autopista Norte; they deal with pediatric emergencies that break hearts.</w:t>
      </w:r>
    </w:p>
    <w:p>
      <w:pPr>
        <w:pStyle w:val="BodyText"/>
      </w:pPr>
      <w:r>
        <w:t xml:space="preserve">This exposure leads to high rates of burnout, post-traumatic stress, and compassion fatigue among emergency responders. Therefore, institutional support structures are as important as clinical training. For a paramedic to sustain their career in</w:t>
      </w:r>
      <w:r>
        <w:t xml:space="preserve"> </w:t>
      </w:r>
      <w:r>
        <w:rPr>
          <w:bCs/>
          <w:b/>
        </w:rPr>
        <w:t xml:space="preserve">Colombia Bogotá</w:t>
      </w:r>
      <w:r>
        <w:t xml:space="preserve">, they require robust mental health support systems within their institutions (such as the Integrated System of Emergency Attention or SIAE). Recognizing the human cost of this profession is essential for retaining skilled workers and maintaining high standards of care.</w:t>
      </w:r>
    </w:p>
    <w:bookmarkEnd w:id="23"/>
    <w:bookmarkStart w:id="24" w:name="conclusion-a-pillar-of-public-health"/>
    <w:p>
      <w:pPr>
        <w:pStyle w:val="Heading2"/>
      </w:pPr>
      <w:r>
        <w:t xml:space="preserve">Conclusion: A Pillar of Public Health</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Colombia Bogotá</w:t>
      </w:r>
      <w:r>
        <w:rPr>
          <w:iCs/>
          <w:i/>
        </w:rPr>
        <w:t xml:space="preserve">,</w:t>
      </w:r>
      <w:r>
        <w:t xml:space="preserve"> </w:t>
      </w:r>
      <w:r>
        <w:t xml:space="preserve">serves as a critical pillar of public health infrastructure. They operate at the intersection of medical science, urban logistics, and social justice. The high altitude and traffic congestion present unique clinical challenges that require specialized training and adaptability. Meanwhile, the evolving professional standards in</w:t>
      </w:r>
      <w:r>
        <w:t xml:space="preserve"> </w:t>
      </w:r>
      <w:r>
        <w:rPr>
          <w:bCs/>
          <w:b/>
        </w:rPr>
        <w:t xml:space="preserve">Colombia Bogotá</w:t>
      </w:r>
      <w:r>
        <w:t xml:space="preserve"> </w:t>
      </w:r>
      <w:r>
        <w:t xml:space="preserve">reflect a growing societal recognition that emergency care is a fundamental human right.</w:t>
      </w:r>
    </w:p>
    <w:p>
      <w:pPr>
        <w:pStyle w:val="BodyText"/>
      </w:pPr>
      <w:r>
        <w:t xml:space="preserve">To become a paramedic in this city is to commit to a life of service under pressure. It requires technical precision, emotional strength, and unwavering ethical commitment. As</w:t>
      </w:r>
      <w:r>
        <w:t xml:space="preserve"> </w:t>
      </w:r>
      <w:r>
        <w:rPr>
          <w:bCs/>
          <w:b/>
        </w:rPr>
        <w:t xml:space="preserve">Colombia Bogotá</w:t>
      </w:r>
      <w:r>
        <w:t xml:space="preserve"> </w:t>
      </w:r>
      <w:r>
        <w:t xml:space="preserve">continues to grow and develop, the role of the paramedic will only expand in importance. They are not just transporters of patients; they are healers in the most immediate sense, offering hope and stability in moments of crisis. Supporting this profession through better education, fair compensation, and mental health resources is not just a healthcare issue—it is a civic imperative for any society that values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Paramedic in Colombia Bogotá</dc:title>
  <dc:creator/>
  <dc:language>en</dc:language>
  <cp:keywords/>
  <dcterms:created xsi:type="dcterms:W3CDTF">2026-07-29T12:45:02Z</dcterms:created>
  <dcterms:modified xsi:type="dcterms:W3CDTF">2026-07-29T12:45:02Z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