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Munich,</w:t>
      </w:r>
      <w:r>
        <w:t xml:space="preserve"> </w:t>
      </w:r>
      <w:r>
        <w:t xml:space="preserve">Germany</w:t>
      </w:r>
    </w:p>
    <w:bookmarkStart w:id="26" w:name="Xc9aebe0962670fb0eb57059cb2eccc8f24ecaba"/>
    <w:p>
      <w:pPr>
        <w:pStyle w:val="Heading1"/>
      </w:pPr>
      <w:r>
        <w:t xml:space="preserve">Bridging the Gap: The Critical Role of the Paramedic in Munich, Germany</w:t>
      </w:r>
    </w:p>
    <w:p>
      <w:pPr>
        <w:pStyle w:val="FirstParagraph"/>
      </w:pPr>
      <w:r>
        <w:t xml:space="preserve">The landscape of emergency medical services (EMS) in Europe is undergoing a significant transformation, driven by demographic shifts, technological advancements, and evolving public health needs. Nowhere is this evolution more palpable than in</w:t>
      </w:r>
      <w:r>
        <w:t xml:space="preserve"> </w:t>
      </w:r>
      <w:r>
        <w:rPr>
          <w:bCs/>
          <w:b/>
        </w:rPr>
        <w:t xml:space="preserve">Germany Munich</w:t>
      </w:r>
      <w:r>
        <w:t xml:space="preserve">, a city that serves as both the capital of Bavaria and a major hub for international commerce, tourism, and culture. In this bustling metropolitan environment, the figure of the</w:t>
      </w:r>
      <w:r>
        <w:t xml:space="preserve"> </w:t>
      </w:r>
      <w:r>
        <w:rPr>
          <w:bCs/>
          <w:b/>
        </w:rPr>
        <w:t xml:space="preserve">Paramedic</w:t>
      </w:r>
      <w:r>
        <w:t xml:space="preserve"> </w:t>
      </w:r>
      <w:r>
        <w:t xml:space="preserve">has emerged not merely as a transporter of patients, but as a crucial frontline clinician. This essay explores the multifaceted role of emergency care professionals in Munich, analyzing how local regulations intersect with international standards to create one of Europe’s most rigorous</w:t>
      </w:r>
      <w:r>
        <w:t xml:space="preserve"> </w:t>
      </w:r>
      <w:r>
        <w:rPr>
          <w:bCs/>
          <w:b/>
        </w:rPr>
        <w:t xml:space="preserve">Paramedic</w:t>
      </w:r>
      <w:r>
        <w:t xml:space="preserve"> </w:t>
      </w:r>
      <w:r>
        <w:t xml:space="preserve">training systems within the unique context of</w:t>
      </w:r>
      <w:r>
        <w:t xml:space="preserve"> </w:t>
      </w:r>
      <w:r>
        <w:rPr>
          <w:bCs/>
          <w:b/>
        </w:rPr>
        <w:t xml:space="preserve">Germany Munich</w:t>
      </w:r>
      <w:r>
        <w:t xml:space="preserve">.</w:t>
      </w:r>
    </w:p>
    <w:bookmarkStart w:id="20" w:name="X8c536bea65120d29cc56000a0b6c8a92ecc3645"/>
    <w:p>
      <w:pPr>
        <w:pStyle w:val="Heading2"/>
      </w:pPr>
      <w:r>
        <w:t xml:space="preserve">The Historical Context and Regulatory Framework in Germany</w:t>
      </w:r>
    </w:p>
    <w:p>
      <w:pPr>
        <w:pStyle w:val="FirstParagraph"/>
      </w:pPr>
      <w:r>
        <w:t xml:space="preserve">To understand the current state of emergency services, one must first look at the regulatory framework that governs them. In many countries, including parts of North America, "Paramedic" is a distinct professional title with specific educational requirements that separate them from Emergency Medical Technicians (EMTs). However, in</w:t>
      </w:r>
      <w:r>
        <w:t xml:space="preserve"> </w:t>
      </w:r>
      <w:r>
        <w:rPr>
          <w:bCs/>
          <w:b/>
        </w:rPr>
        <w:t xml:space="preserve">Germany Munich</w:t>
      </w:r>
      <w:r>
        <w:t xml:space="preserve">, and indeed across the Federal Republic of Germany, the terminology has historically been different. The standard profession is known as the</w:t>
      </w:r>
      <w:r>
        <w:t xml:space="preserve"> </w:t>
      </w:r>
      <w:r>
        <w:rPr>
          <w:iCs/>
          <w:i/>
        </w:rPr>
        <w:t xml:space="preserve">Notfallsanitäter</w:t>
      </w:r>
      <w:r>
        <w:t xml:space="preserve">, or Emergency Paramedic. This role represents the highest level of pre-hospital care qualification in Germany.</w:t>
      </w:r>
    </w:p>
    <w:p>
      <w:pPr>
        <w:pStyle w:val="BodyText"/>
      </w:pPr>
      <w:r>
        <w:t xml:space="preserve">The introduction of the</w:t>
      </w:r>
      <w:r>
        <w:t xml:space="preserve"> </w:t>
      </w:r>
      <w:r>
        <w:rPr>
          <w:bCs/>
          <w:b/>
        </w:rPr>
        <w:t xml:space="preserve">Paramedic</w:t>
      </w:r>
      <w:r>
        <w:t xml:space="preserve">-equivalent degree, the Notfallsanitäter-Ausbildung, was a landmark reform that standardized training across all German states. This reform replaced older titles such as Rettungsassistent and Rettungsschüler with a unified three-year vocational training program. In Munich, this standardization is strictly enforced by the local authorities and integrated into the broader Bavarian health infrastructure. The curriculum is rigorous, combining theoretical medical knowledge with practical clinical skills, ensuring that every individual operating in</w:t>
      </w:r>
      <w:r>
        <w:t xml:space="preserve"> </w:t>
      </w:r>
      <w:r>
        <w:rPr>
          <w:bCs/>
          <w:b/>
        </w:rPr>
        <w:t xml:space="preserve">Germany Munich</w:t>
      </w:r>
      <w:r>
        <w:t xml:space="preserve"> </w:t>
      </w:r>
      <w:r>
        <w:t xml:space="preserve">possesses a high baseline of competency.</w:t>
      </w:r>
    </w:p>
    <w:bookmarkEnd w:id="20"/>
    <w:bookmarkStart w:id="21" w:name="Xd4a2d06c64ce1a2e805a2fd4e8f6ca3dda6302b"/>
    <w:p>
      <w:pPr>
        <w:pStyle w:val="Heading2"/>
      </w:pPr>
      <w:r>
        <w:t xml:space="preserve">The Unique Challenges of an Urban Metropolis</w:t>
      </w:r>
    </w:p>
    <w:p>
      <w:pPr>
        <w:pStyle w:val="FirstParagraph"/>
      </w:pPr>
      <w:r>
        <w:t xml:space="preserve">Munich presents distinct challenges for emergency responders that differ significantly from rural areas or other European cities. As the third-largest city in Germany, Munich has a dense population, complex traffic patterns, and a high volume of both local residents and international tourists. The</w:t>
      </w:r>
      <w:r>
        <w:t xml:space="preserve"> </w:t>
      </w:r>
      <w:r>
        <w:rPr>
          <w:bCs/>
          <w:b/>
        </w:rPr>
        <w:t xml:space="preserve">Paramedic</w:t>
      </w:r>
      <w:r>
        <w:t xml:space="preserve"> </w:t>
      </w:r>
      <w:r>
        <w:t xml:space="preserve">working on the streets of Munich must be adept at navigating not only physical emergencies but also logistical ones. Traffic congestion can delay response times, necessitating the use of advanced navigation systems and sometimes helicopter transport via the Bavarian Rescue Helicopter Service (BFS).</w:t>
      </w:r>
    </w:p>
    <w:p>
      <w:pPr>
        <w:pStyle w:val="BodyText"/>
      </w:pPr>
      <w:r>
        <w:t xml:space="preserve">Furthermore, Munich’s role as a host to major international events, such as Oktoberfest or football matches at the Allianz Arena, places an immense strain on emergency services. During these periods, the demand for medical assistance spikes dramatically. The</w:t>
      </w:r>
      <w:r>
        <w:t xml:space="preserve"> </w:t>
      </w:r>
      <w:r>
        <w:rPr>
          <w:bCs/>
          <w:b/>
        </w:rPr>
        <w:t xml:space="preserve">Paramedic</w:t>
      </w:r>
      <w:r>
        <w:t xml:space="preserve"> </w:t>
      </w:r>
      <w:r>
        <w:t xml:space="preserve">in this context must be skilled in triage and mass casualty incident management. They must work seamlessly with police forces and fire departments, which are often integrated into the same command structures in Germany. This interoperability is a hallmark of the German system, where the</w:t>
      </w:r>
      <w:r>
        <w:t xml:space="preserve"> </w:t>
      </w:r>
      <w:r>
        <w:rPr>
          <w:bCs/>
          <w:b/>
        </w:rPr>
        <w:t xml:space="preserve">Paramedic</w:t>
      </w:r>
      <w:r>
        <w:t xml:space="preserve">, firefighter, and police officer often operate under a unified incident command structure.</w:t>
      </w:r>
    </w:p>
    <w:bookmarkEnd w:id="21"/>
    <w:bookmarkStart w:id="22" w:name="clinical-autonomy-and-medical-control"/>
    <w:p>
      <w:pPr>
        <w:pStyle w:val="Heading2"/>
      </w:pPr>
      <w:r>
        <w:t xml:space="preserve">Clinical Autonomy and Medical Control</w:t>
      </w:r>
    </w:p>
    <w:p>
      <w:pPr>
        <w:pStyle w:val="FirstParagraph"/>
      </w:pPr>
      <w:r>
        <w:t xml:space="preserve">A defining feature of the modern</w:t>
      </w:r>
      <w:r>
        <w:t xml:space="preserve"> </w:t>
      </w:r>
      <w:r>
        <w:rPr>
          <w:bCs/>
          <w:b/>
        </w:rPr>
        <w:t xml:space="preserve">Paramedic</w:t>
      </w:r>
      <w:r>
        <w:t xml:space="preserve"> </w:t>
      </w:r>
      <w:r>
        <w:t xml:space="preserve">in Munich is their increased clinical autonomy. Unlike in some systems where EMTs strictly follow protocols without physician oversight, German Notfallsanitäter operate with a significant degree of independence. They are trained to administer a wide range of medications, perform invasive procedures such as intubation and intravenous access, and interpret basic diagnostic tools like ECGs in the field.</w:t>
      </w:r>
    </w:p>
    <w:p>
      <w:pPr>
        <w:pStyle w:val="BodyText"/>
      </w:pPr>
      <w:r>
        <w:t xml:space="preserve">This autonomy is balanced by strong medical control systems. In Munich, emergency calls are dispatched through centralized dispatch centers (Leitstellen) where often a physician or a specially trained dispatcher guides the response. If a situation is complex, an emergency physician (</w:t>
      </w:r>
      <w:r>
        <w:rPr>
          <w:iCs/>
          <w:i/>
        </w:rPr>
        <w:t xml:space="preserve">Notarzt</w:t>
      </w:r>
      <w:r>
        <w:t xml:space="preserve">) may be dispatched alongside the ambulance team led by the</w:t>
      </w:r>
    </w:p>
    <w:p>
      <w:pPr>
        <w:pStyle w:val="BodyText"/>
      </w:pPr>
      <w:r>
        <w:t xml:space="preserve">Paramedic. The dynamic between these two roles is collaborative; the</w:t>
      </w:r>
      <w:r>
        <w:t xml:space="preserve"> </w:t>
      </w:r>
      <w:r>
        <w:rPr>
          <w:bCs/>
          <w:b/>
        </w:rPr>
        <w:t xml:space="preserve">Paramedic</w:t>
      </w:r>
      <w:r>
        <w:t xml:space="preserve"> </w:t>
      </w:r>
      <w:r>
        <w:t xml:space="preserve">provides essential pre-hospital stabilization while preparing for rapid transport to appropriate specialty hospitals, such as trauma centers or cardiac care units.</w:t>
      </w:r>
    </w:p>
    <w:bookmarkEnd w:id="22"/>
    <w:bookmarkStart w:id="23" w:name="X9076176046c7e5b07f3cd044b77d023c31dae51"/>
    <w:p>
      <w:pPr>
        <w:pStyle w:val="Heading2"/>
      </w:pPr>
      <w:r>
        <w:t xml:space="preserve">The Impact of Aging Demographics and Chronic Care</w:t>
      </w:r>
    </w:p>
    <w:p>
      <w:pPr>
        <w:pStyle w:val="FirstParagraph"/>
      </w:pPr>
      <w:r>
        <w:rPr>
          <w:bCs/>
          <w:b/>
        </w:rPr>
        <w:t xml:space="preserve">Germany Munich</w:t>
      </w:r>
      <w:r>
        <w:t xml:space="preserve">, like much of Western Europe, is facing a demographic shift with an aging population. Consequently, a significant proportion of emergency calls are related to chronic conditions exacerbating into acute crises. The</w:t>
      </w:r>
      <w:r>
        <w:t xml:space="preserve"> </w:t>
      </w:r>
      <w:r>
        <w:rPr>
          <w:bCs/>
          <w:b/>
        </w:rPr>
        <w:t xml:space="preserve">Paramedic</w:t>
      </w:r>
      <w:r>
        <w:t xml:space="preserve"> </w:t>
      </w:r>
      <w:r>
        <w:t xml:space="preserve">in Munich frequently encounters patients with multiple comorbidities, polypharmacy issues, and social vulnerabilities. This reality demands that the</w:t>
      </w:r>
      <w:r>
        <w:t xml:space="preserve"> </w:t>
      </w:r>
      <w:r>
        <w:rPr>
          <w:bCs/>
          <w:b/>
        </w:rPr>
        <w:t xml:space="preserve">Paramedic</w:t>
      </w:r>
      <w:r>
        <w:t xml:space="preserve"> </w:t>
      </w:r>
      <w:r>
        <w:t xml:space="preserve">possess not only technical medical skills but also strong communication and psychosocial assessment abilities.</w:t>
      </w:r>
    </w:p>
    <w:p>
      <w:pPr>
        <w:pStyle w:val="BodyText"/>
      </w:pPr>
      <w:r>
        <w:t xml:space="preserve">The role has thus expanded beyond emergency response to include elements of community health and prevention. Many ambulance services in Munich are beginning to integrate social workers into their teams, recognizing that the root cause of many emergency calls is often social isolation or lack of home care support. The</w:t>
      </w:r>
      <w:r>
        <w:t xml:space="preserve"> </w:t>
      </w:r>
      <w:r>
        <w:rPr>
          <w:bCs/>
          <w:b/>
        </w:rPr>
        <w:t xml:space="preserve">Paramedic</w:t>
      </w:r>
      <w:r>
        <w:t xml:space="preserve"> </w:t>
      </w:r>
      <w:r>
        <w:t xml:space="preserve">acts as a critical link between the healthcare system and these vulnerable populations, ensuring that patients are not just treated for their immediate symptoms but are connected to long-term care resources.</w:t>
      </w:r>
    </w:p>
    <w:bookmarkEnd w:id="23"/>
    <w:bookmarkStart w:id="24" w:name="the-future-of-emergency-care-in-munich"/>
    <w:p>
      <w:pPr>
        <w:pStyle w:val="Heading2"/>
      </w:pPr>
      <w:r>
        <w:t xml:space="preserve">The Future of Emergency Care in Munich</w:t>
      </w:r>
    </w:p>
    <w:p>
      <w:pPr>
        <w:pStyle w:val="FirstParagraph"/>
      </w:pPr>
      <w:r>
        <w:t xml:space="preserve">Looking ahead, the role of the</w:t>
      </w:r>
      <w:r>
        <w:t xml:space="preserve"> </w:t>
      </w:r>
      <w:r>
        <w:rPr>
          <w:bCs/>
          <w:b/>
        </w:rPr>
        <w:t xml:space="preserve">Paramedic</w:t>
      </w:r>
      <w:r>
        <w:t xml:space="preserve"> </w:t>
      </w:r>
      <w:r>
        <w:t xml:space="preserve">in</w:t>
      </w:r>
      <w:r>
        <w:t xml:space="preserve"> </w:t>
      </w:r>
      <w:r>
        <w:rPr>
          <w:bCs/>
          <w:b/>
        </w:rPr>
        <w:t xml:space="preserve">Germany Munich</w:t>
      </w:r>
      <w:r>
        <w:t xml:space="preserve"> </w:t>
      </w:r>
      <w:r>
        <w:t xml:space="preserve">is poised to grow even more significant. The integration of telemedicine allows remote physicians to guide on-scene care via video links, enhancing the capabilities of the field team. Digital health records are becoming more accessible in real-time, allowing for better-informed decision-making. Additionally, there is a growing emphasis on mental health first aid, recognizing that psychiatric emergencies require specialized de-escalation techniques and compassionate care.</w:t>
      </w:r>
    </w:p>
    <w:p>
      <w:pPr>
        <w:pStyle w:val="BodyText"/>
      </w:pPr>
      <w:r>
        <w:t xml:space="preserve">Education continues to evolve as well. Universities of Applied Sciences in Munich are offering bachelor’s degrees in emergency medicine, raising the academic bar for entry into the profession. This shift towards a more academic model ensures that the next generation of</w:t>
      </w:r>
      <w:r>
        <w:t xml:space="preserve"> </w:t>
      </w:r>
      <w:r>
        <w:rPr>
          <w:bCs/>
          <w:b/>
        </w:rPr>
        <w:t xml:space="preserve">Paramedics</w:t>
      </w:r>
      <w:r>
        <w:t xml:space="preserve"> </w:t>
      </w:r>
      <w:r>
        <w:t xml:space="preserve">will be equipped with research skills and a deeper understanding of pathophysiology, further solidifying their status as vital healthcare professionals.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Paramedic</w:t>
      </w:r>
      <w:r>
        <w:t xml:space="preserve">, or more specifically the Notfallsanitäter in the German context, plays an indispensable role in the healthcare fabric of Munich. Operating within a robust regulatory framework tailored to the specific needs of</w:t>
      </w:r>
      <w:r>
        <w:t xml:space="preserve"> </w:t>
      </w:r>
      <w:r>
        <w:rPr>
          <w:bCs/>
          <w:b/>
        </w:rPr>
        <w:t xml:space="preserve">Germany Munich</w:t>
      </w:r>
      <w:r>
        <w:t xml:space="preserve">, these professionals navigate complex urban environments to provide life-saving care. Their work is characterized by high clinical autonomy, interdisciplinary collaboration, and a growing responsibility for community health management. As Munich continues to grow and face new public health challenges, the expertise and dedication of its emergency medical personnel will remain a cornerstone of the city’s resilience and safety. The evolution of this profession reflects a broader trend in healthcare: moving towards integrated, patient-centered care that begins long before the patient ever reaches the hospital doors.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Munich, Germany</dc:title>
  <dc:creator/>
  <dc:language>en</dc:language>
  <cp:keywords/>
  <dcterms:created xsi:type="dcterms:W3CDTF">2026-07-29T04:46:14Z</dcterms:created>
  <dcterms:modified xsi:type="dcterms:W3CDTF">2026-07-29T04:46:14Z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