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Paramedics</w:t>
      </w:r>
      <w:r>
        <w:t xml:space="preserve"> </w:t>
      </w:r>
      <w:r>
        <w:t xml:space="preserve">in</w:t>
      </w:r>
      <w:r>
        <w:t xml:space="preserve"> </w:t>
      </w:r>
      <w:r>
        <w:t xml:space="preserve">the</w:t>
      </w:r>
      <w:r>
        <w:t xml:space="preserve"> </w:t>
      </w:r>
      <w:r>
        <w:t xml:space="preserve">Healthcare</w:t>
      </w:r>
      <w:r>
        <w:t xml:space="preserve"> </w:t>
      </w:r>
      <w:r>
        <w:t xml:space="preserve">Ecosystem</w:t>
      </w:r>
      <w:r>
        <w:t xml:space="preserve"> </w:t>
      </w:r>
      <w:r>
        <w:t xml:space="preserve">of</w:t>
      </w:r>
      <w:r>
        <w:t xml:space="preserve"> </w:t>
      </w:r>
      <w:r>
        <w:t xml:space="preserve">Iran,</w:t>
      </w:r>
      <w:r>
        <w:t xml:space="preserve"> </w:t>
      </w:r>
      <w:r>
        <w:t xml:space="preserve">Tehran</w:t>
      </w:r>
    </w:p>
    <w:bookmarkStart w:id="25" w:name="Xc57f104bc24a19f55dd915b3075b2cb83b434eb"/>
    <w:p>
      <w:pPr>
        <w:pStyle w:val="Heading1"/>
      </w:pPr>
      <w:r>
        <w:t xml:space="preserve">The Vital Role of Paramedics in the Healthcare Ecosystem of Iran, Tehran</w:t>
      </w:r>
    </w:p>
    <w:p>
      <w:pPr>
        <w:pStyle w:val="FirstParagraph"/>
      </w:pPr>
      <w:r>
        <w:t xml:space="preserve">In the vast and intricate tapestry of global healthcare systems, few professions command as much immediate respect and critical reliance as that of the paramedic. This role is particularly profound in</w:t>
      </w:r>
      <w:r>
        <w:t xml:space="preserve"> </w:t>
      </w:r>
      <w:r>
        <w:rPr>
          <w:bCs/>
          <w:b/>
        </w:rPr>
        <w:t xml:space="preserve">Iran Tehran</w:t>
      </w:r>
      <w:r>
        <w:t xml:space="preserve">, a metropolis characterized by its rapid urbanization, dense population, and complex logistical challenges. As the capital city serves as the political, economic, and cultural hub of Iran</w:t>
      </w:r>
      <w:r>
        <w:t xml:space="preserve"> </w:t>
      </w:r>
      <w:r>
        <w:rPr>
          <w:bCs/>
          <w:b/>
        </w:rPr>
        <w:t xml:space="preserve">Tehran</w:t>
      </w:r>
      <w:r>
        <w:t xml:space="preserve"> </w:t>
      </w:r>
      <w:r>
        <w:t xml:space="preserve">faces unique pressures on its medical infrastructure. Within this high-stakes environment, the</w:t>
      </w:r>
      <w:r>
        <w:t xml:space="preserve"> </w:t>
      </w:r>
      <w:r>
        <w:rPr>
          <w:bCs/>
          <w:b/>
        </w:rPr>
        <w:t xml:space="preserve">Paramedic</w:t>
      </w:r>
      <w:r>
        <w:t xml:space="preserve"> </w:t>
      </w:r>
      <w:r>
        <w:t xml:space="preserve">emerges not merely as a transporter of patients, but as a frontline clinician whose interventions often determine the trajectory of life and death. This essay explores the multifaceted duties, challenges, and significance of paramedics in delivering emergency care within the specific context of</w:t>
      </w:r>
      <w:r>
        <w:t xml:space="preserve"> </w:t>
      </w:r>
      <w:r>
        <w:rPr>
          <w:bCs/>
          <w:b/>
        </w:rPr>
        <w:t xml:space="preserve">Iran Tehran</w:t>
      </w:r>
      <w:r>
        <w:t xml:space="preserve">.</w:t>
      </w:r>
    </w:p>
    <w:bookmarkStart w:id="20" w:name="Xe303f09ccb4e7e8ff33ac5b3a3f651e3bd8ec3c"/>
    <w:p>
      <w:pPr>
        <w:pStyle w:val="Heading2"/>
      </w:pPr>
      <w:r>
        <w:t xml:space="preserve">The Urban Landscape: Challenges in Iran Tehran</w:t>
      </w:r>
    </w:p>
    <w:p>
      <w:pPr>
        <w:pStyle w:val="FirstParagraph"/>
      </w:pPr>
      <w:r>
        <w:t xml:space="preserve">To understand the necessity of advanced emergency medical services, one must first appreciate the environment in which they operate.</w:t>
      </w:r>
      <w:r>
        <w:t xml:space="preserve"> </w:t>
      </w:r>
      <w:r>
        <w:rPr>
          <w:bCs/>
          <w:b/>
        </w:rPr>
        <w:t xml:space="preserve">Iran Tehran</w:t>
      </w:r>
      <w:r>
        <w:t xml:space="preserve"> </w:t>
      </w:r>
      <w:r>
        <w:t xml:space="preserve">is a sprawling megalopolis with a population exceeding nine million residents within its city limits and over fifteen million in its greater metropolitan area. The traffic congestion inherent to such a dense urban center poses a significant barrier to emergency response times. In</w:t>
      </w:r>
      <w:r>
        <w:t xml:space="preserve"> </w:t>
      </w:r>
      <w:r>
        <w:rPr>
          <w:bCs/>
          <w:b/>
        </w:rPr>
        <w:t xml:space="preserve">Iran Tehran</w:t>
      </w:r>
      <w:r>
        <w:t xml:space="preserve">, the phrase "golden hour"—the critical period immediately following traumatic injury where prompt medical treatment is most likely to prevent death or disability—is frequently threatened by gridlock.</w:t>
      </w:r>
    </w:p>
    <w:p>
      <w:pPr>
        <w:pStyle w:val="BodyText"/>
      </w:pPr>
      <w:r>
        <w:t xml:space="preserve">Furthermore,</w:t>
      </w:r>
      <w:r>
        <w:t xml:space="preserve"> </w:t>
      </w:r>
      <w:r>
        <w:rPr>
          <w:bCs/>
          <w:b/>
        </w:rPr>
        <w:t xml:space="preserve">Iran Tehran</w:t>
      </w:r>
      <w:r>
        <w:t xml:space="preserve"> </w:t>
      </w:r>
      <w:r>
        <w:t xml:space="preserve">is situated in a seismically active region. The potential for major earthquakes adds a layer of catastrophic risk that requires specialized preparedness. When disasters strike, the infrastructure can be crippled simultaneously with the surge in casualties. In these scenarios, the agility and independence of emergency medical technicians become paramount. Unlike hospital-based care which may be isolated by damaged roads, paramedics on ambulances or in helicopters can navigate through chaos to reach victims where conventional infrastructure has failed.</w:t>
      </w:r>
    </w:p>
    <w:bookmarkEnd w:id="20"/>
    <w:bookmarkStart w:id="21" w:name="Xf9a089005e9725e789543dece31db553002da71"/>
    <w:p>
      <w:pPr>
        <w:pStyle w:val="Heading2"/>
      </w:pPr>
      <w:r>
        <w:t xml:space="preserve">The Evolving Scope of Practice for the Paramedic</w:t>
      </w:r>
    </w:p>
    <w:p>
      <w:pPr>
        <w:pStyle w:val="FirstParagraph"/>
      </w:pPr>
      <w:r>
        <w:t xml:space="preserve">Gone are the days when a</w:t>
      </w:r>
      <w:r>
        <w:t xml:space="preserve"> </w:t>
      </w:r>
      <w:r>
        <w:rPr>
          <w:bCs/>
          <w:b/>
        </w:rPr>
        <w:t xml:space="preserve">Paramedic</w:t>
      </w:r>
      <w:r>
        <w:t xml:space="preserve">'s role was limited to lifting patients and transporting them to the nearest emergency department. In modern</w:t>
      </w:r>
      <w:r>
        <w:t xml:space="preserve"> </w:t>
      </w:r>
      <w:r>
        <w:rPr>
          <w:bCs/>
          <w:b/>
        </w:rPr>
        <w:t xml:space="preserve">Iran Tehran</w:t>
      </w:r>
      <w:r>
        <w:t xml:space="preserve">, particularly within major institutions like Shahid Beheshti University of Medical Sciences, which oversees much of the capital's pre-hospital care training, the scope of practice has expanded significantly. Today's paramedic is expected to possess advanced clinical skills that mirror those of junior physicians in certain contexts.</w:t>
      </w:r>
    </w:p>
    <w:p>
      <w:pPr>
        <w:pStyle w:val="BodyText"/>
      </w:pPr>
      <w:r>
        <w:t xml:space="preserve">Advanced Life Support (ALS) protocols are now standard for many units operating in</w:t>
      </w:r>
      <w:r>
        <w:t xml:space="preserve"> </w:t>
      </w:r>
      <w:r>
        <w:rPr>
          <w:bCs/>
          <w:b/>
        </w:rPr>
        <w:t xml:space="preserve">Iran Tehran</w:t>
      </w:r>
      <w:r>
        <w:t xml:space="preserve">. This means paramedics are trained to administer intravenous medications, perform endotracheal intubation, manage airways during cardiac arrests, and interpret electrocardiograms (ECGs) in real-time. In the event of a myocardial infarction or acute stroke, these interventions must occur before the patient reaches the hospital. The decision-making capacity required to diagnose a condition and initiate life-saving treatment on a moving stretcher amidst traffic noise and passenger anxiety is immense. For instance, in cases of trauma resulting from vehicle accidents—a common occurrence in</w:t>
      </w:r>
      <w:r>
        <w:t xml:space="preserve"> </w:t>
      </w:r>
      <w:r>
        <w:rPr>
          <w:bCs/>
          <w:b/>
        </w:rPr>
        <w:t xml:space="preserve">Iran Tehran</w:t>
      </w:r>
      <w:r>
        <w:t xml:space="preserve">'s highways—paramedics must perform rapid triage, stabilize fractures, control hemorrhaging, and monitor vital signs while simultaneously coordinating with hospital emergency rooms to prepare surgical teams.</w:t>
      </w:r>
    </w:p>
    <w:bookmarkEnd w:id="21"/>
    <w:bookmarkStart w:id="22" w:name="Xcb4be67d9d78e26e6da8840c22b3acdb0e34a83"/>
    <w:p>
      <w:pPr>
        <w:pStyle w:val="Heading2"/>
      </w:pPr>
      <w:r>
        <w:t xml:space="preserve">Integration with the Iranian Healthcare System</w:t>
      </w:r>
    </w:p>
    <w:p>
      <w:pPr>
        <w:pStyle w:val="FirstParagraph"/>
      </w:pPr>
      <w:r>
        <w:t xml:space="preserve">The integration of paramedicine into the broader healthcare framework of</w:t>
      </w:r>
      <w:r>
        <w:t xml:space="preserve"> </w:t>
      </w:r>
      <w:r>
        <w:rPr>
          <w:bCs/>
          <w:b/>
        </w:rPr>
        <w:t xml:space="preserve">Iran Tehran</w:t>
      </w:r>
      <w:r>
        <w:t xml:space="preserve"> </w:t>
      </w:r>
      <w:r>
        <w:t xml:space="preserve">is facilitated by a centralized system managed under the auspices of various medical universities and government bodies. In</w:t>
      </w:r>
      <w:r>
        <w:t xml:space="preserve"> </w:t>
      </w:r>
      <w:r>
        <w:rPr>
          <w:bCs/>
          <w:b/>
        </w:rPr>
        <w:t xml:space="preserve">Iran Tehran</w:t>
      </w:r>
      <w:r>
        <w:t xml:space="preserve">, emergency calls are typically routed through a unified dispatch center, allowing for efficient allocation resources. However, this system relies heavily on the competence and professionalism of the individual</w:t>
      </w:r>
      <w:r>
        <w:t xml:space="preserve"> </w:t>
      </w:r>
      <w:r>
        <w:rPr>
          <w:bCs/>
          <w:b/>
        </w:rPr>
        <w:t xml:space="preserve">Paramedic</w:t>
      </w:r>
      <w:r>
        <w:t xml:space="preserve">.</w:t>
      </w:r>
    </w:p>
    <w:p>
      <w:pPr>
        <w:pStyle w:val="BodyText"/>
      </w:pPr>
      <w:r>
        <w:t xml:space="preserve">Educational pathways for becoming a paramedic in Iran have become increasingly rigorous. Candidates often undergo extensive theoretical and practical training that includes emergency nursing principles, pharmacology, and trauma care. This educational foundation is crucial because it ensures that the</w:t>
      </w:r>
      <w:r>
        <w:t xml:space="preserve"> </w:t>
      </w:r>
      <w:r>
        <w:rPr>
          <w:bCs/>
          <w:b/>
        </w:rPr>
        <w:t xml:space="preserve">Paramedic</w:t>
      </w:r>
      <w:r>
        <w:t xml:space="preserve"> </w:t>
      </w:r>
      <w:r>
        <w:t xml:space="preserve">can communicate effectively with physicians upon patient arrival at tertiary care centers in</w:t>
      </w:r>
      <w:r>
        <w:t xml:space="preserve"> </w:t>
      </w:r>
      <w:r>
        <w:rPr>
          <w:bCs/>
          <w:b/>
        </w:rPr>
        <w:t xml:space="preserve">Iran Tehran</w:t>
      </w:r>
      <w:r>
        <w:t xml:space="preserve">. The continuity of care from the street to the hospital bed is seamless only when both parties share a common language of clinical standards and expectations.</w:t>
      </w:r>
    </w:p>
    <w:bookmarkEnd w:id="22"/>
    <w:bookmarkStart w:id="23" w:name="social-and-psychological-dimensions"/>
    <w:p>
      <w:pPr>
        <w:pStyle w:val="Heading2"/>
      </w:pPr>
      <w:r>
        <w:t xml:space="preserve">Social and Psychological Dimensions</w:t>
      </w:r>
    </w:p>
    <w:p>
      <w:pPr>
        <w:pStyle w:val="FirstParagraph"/>
      </w:pPr>
      <w:r>
        <w:t xml:space="preserve">Beyond technical skills, the profession demands immense psychological resilience. Paramedics in</w:t>
      </w:r>
      <w:r>
        <w:t xml:space="preserve"> </w:t>
      </w:r>
      <w:r>
        <w:rPr>
          <w:bCs/>
          <w:b/>
        </w:rPr>
        <w:t xml:space="preserve">Iran Tehran</w:t>
      </w:r>
      <w:r>
        <w:t xml:space="preserve"> </w:t>
      </w:r>
      <w:r>
        <w:t xml:space="preserve">are frequently exposed to traumatic scenes, ranging from gruesome traffic accidents to sudden deaths in public spaces. They also serve as a point of contact for vulnerable populations during social crises or natural disasters. The cultural context of</w:t>
      </w:r>
      <w:r>
        <w:t xml:space="preserve"> </w:t>
      </w:r>
      <w:r>
        <w:rPr>
          <w:bCs/>
          <w:b/>
        </w:rPr>
        <w:t xml:space="preserve">Iran Tehran</w:t>
      </w:r>
      <w:r>
        <w:t xml:space="preserve">, with its strong emphasis on community and family, means that paramedics often deal not just with the patient, but with distraught families who are present at the scene. Compassion, clear communication, and emotional stability are therefore as critical as clinical knowledge.</w:t>
      </w:r>
    </w:p>
    <w:p>
      <w:pPr>
        <w:pStyle w:val="BodyText"/>
      </w:pPr>
      <w:r>
        <w:t xml:space="preserve">Moreover, in</w:t>
      </w:r>
      <w:r>
        <w:t xml:space="preserve"> </w:t>
      </w:r>
      <w:r>
        <w:rPr>
          <w:bCs/>
          <w:b/>
        </w:rPr>
        <w:t xml:space="preserve">Iran Tehran</w:t>
      </w:r>
      <w:r>
        <w:t xml:space="preserve">, paramedics play a vital role during public health emergencies. Whether managing crowd control during mass gatherings or coordinating vaccination drives during outbreaks, their presence provides a visible symbol of state support and medical capability. Their ability to adapt to non-traditional emergency scenarios highlights the versatility required of the modern</w:t>
      </w:r>
      <w:r>
        <w:t xml:space="preserve"> </w:t>
      </w:r>
      <w:r>
        <w:rPr>
          <w:bCs/>
          <w:b/>
        </w:rPr>
        <w:t xml:space="preserve">Paramedic</w:t>
      </w:r>
      <w:r>
        <w:t xml:space="preserve">.</w:t>
      </w:r>
    </w:p>
    <w:bookmarkEnd w:id="23"/>
    <w:bookmarkStart w:id="24" w:name="X220c3435f5bc8156a33697191347b3ab2ad7a10"/>
    <w:p>
      <w:pPr>
        <w:pStyle w:val="Heading2"/>
      </w:pPr>
      <w:r>
        <w:t xml:space="preserve">Conclusion: The Backbone of Emergency Care</w:t>
      </w:r>
    </w:p>
    <w:p>
      <w:pPr>
        <w:pStyle w:val="FirstParagraph"/>
      </w:pPr>
      <w:r>
        <w:t xml:space="preserve">In conclusion, the role of the</w:t>
      </w:r>
      <w:r>
        <w:t xml:space="preserve"> </w:t>
      </w:r>
      <w:r>
        <w:rPr>
          <w:bCs/>
          <w:b/>
        </w:rPr>
        <w:t xml:space="preserve">Paramedic</w:t>
      </w:r>
      <w:r>
        <w:t xml:space="preserve"> </w:t>
      </w:r>
      <w:r>
        <w:t xml:space="preserve">in</w:t>
      </w:r>
      <w:r>
        <w:t xml:space="preserve"> </w:t>
      </w:r>
      <w:r>
        <w:rPr>
          <w:bCs/>
          <w:b/>
        </w:rPr>
        <w:t xml:space="preserve">Iran Tehran</w:t>
      </w:r>
      <w:r>
        <w:t xml:space="preserve"> </w:t>
      </w:r>
      <w:r>
        <w:t xml:space="preserve">is indispensable. They are the bridge between catastrophe and care, functioning within a challenging urban landscape defined by traffic density, seismic risks, and high population pressure. The evolution of their scope of practice from simple transport to advanced clinical intervention reflects a broader commitment to improving survival rates and patient outcomes in</w:t>
      </w:r>
      <w:r>
        <w:t xml:space="preserve"> </w:t>
      </w:r>
      <w:r>
        <w:rPr>
          <w:bCs/>
          <w:b/>
        </w:rPr>
        <w:t xml:space="preserve">Iran Tehran</w:t>
      </w:r>
      <w:r>
        <w:t xml:space="preserve">. As the city continues to grow and modernize, the demand for highly skilled, well-supported paramedics will only increase. Investing in their training, equipment, and mental health support is not merely an operational necessity but a moral imperative for any society that values human life. The</w:t>
      </w:r>
      <w:r>
        <w:t xml:space="preserve"> </w:t>
      </w:r>
      <w:r>
        <w:rPr>
          <w:bCs/>
          <w:b/>
        </w:rPr>
        <w:t xml:space="preserve">Paramedic</w:t>
      </w:r>
      <w:r>
        <w:t xml:space="preserve"> </w:t>
      </w:r>
      <w:r>
        <w:t xml:space="preserve">stands as a sentinel of health in</w:t>
      </w:r>
      <w:r>
        <w:t xml:space="preserve"> </w:t>
      </w:r>
      <w:r>
        <w:rPr>
          <w:bCs/>
          <w:b/>
        </w:rPr>
        <w:t xml:space="preserve">Iran Tehran</w:t>
      </w:r>
      <w:r>
        <w:t xml:space="preserve">, ready to act when every second counts.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Paramedics in the Healthcare Ecosystem of Iran, Tehran</dc:title>
  <dc:creator/>
  <cp:keywords/>
  <dcterms:created xsi:type="dcterms:W3CDTF">2026-07-29T19:18:16Z</dcterms:created>
  <dcterms:modified xsi:type="dcterms:W3CDTF">2026-07-29T19:18:16Z</dcterms:modified>
</cp:coreProperties>
</file>

<file path=docProps/custom.xml><?xml version="1.0" encoding="utf-8"?>
<Properties xmlns="http://schemas.openxmlformats.org/officeDocument/2006/custom-properties" xmlns:vt="http://schemas.openxmlformats.org/officeDocument/2006/docPropsVTypes"/>
</file>