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Iraq,</w:t>
      </w:r>
      <w:r>
        <w:t xml:space="preserve"> </w:t>
      </w:r>
      <w:r>
        <w:t xml:space="preserve">Baghdad</w:t>
      </w:r>
    </w:p>
    <w:bookmarkStart w:id="26" w:name="Xe85ee134e3a2aee82ce0a3dca3d594ee7e4811e"/>
    <w:p>
      <w:pPr>
        <w:pStyle w:val="Heading1"/>
      </w:pPr>
      <w:r>
        <w:t xml:space="preserve">The Crucible of Compassion: The Essential Role of the Paramedic in Iraq, Baghdad</w:t>
      </w:r>
    </w:p>
    <w:p>
      <w:pPr>
        <w:pStyle w:val="FirstParagraph"/>
      </w:pPr>
      <w:r>
        <w:t xml:space="preserve">In the complex tapestry of global healthcare systems, few roles are as demanding, volatile, or critical as that of the paramedic. While this profession is universally recognized for its urgency and physical demands, its execution within specific geopolitical contexts reveals profound variations in scope and challenge. Nowhere is this more evident than in</w:t>
      </w:r>
      <w:r>
        <w:t xml:space="preserve"> </w:t>
      </w:r>
      <w:r>
        <w:rPr>
          <w:bCs/>
          <w:b/>
        </w:rPr>
        <w:t xml:space="preserve">Iraq Baghdad</w:t>
      </w:r>
      <w:r>
        <w:t xml:space="preserve">, a city that has served as both a historic cultural beacon and a modern theater of intense humanitarian crisis. In the context of</w:t>
      </w:r>
      <w:r>
        <w:t xml:space="preserve"> </w:t>
      </w:r>
      <w:r>
        <w:rPr>
          <w:bCs/>
          <w:b/>
        </w:rPr>
        <w:t xml:space="preserve">Baghdad</w:t>
      </w:r>
      <w:r>
        <w:t xml:space="preserve">, the role of the</w:t>
      </w:r>
      <w:r>
        <w:t xml:space="preserve"> </w:t>
      </w:r>
      <w:r>
        <w:rPr>
          <w:bCs/>
          <w:b/>
        </w:rPr>
        <w:t xml:space="preserve">Paramedic</w:t>
      </w:r>
      <w:r>
        <w:t xml:space="preserve"> </w:t>
      </w:r>
      <w:r>
        <w:t xml:space="preserve">transcends traditional emergency medical services (EMS); it becomes an instrument of survival, stability, and hope amidst urban chaos. This essay explores the multifaceted duties, challenges, and significance of serving as a paramedic in this uniquely challenging environment.</w:t>
      </w:r>
    </w:p>
    <w:bookmarkStart w:id="20" w:name="the-unique-context-of-baghdad"/>
    <w:p>
      <w:pPr>
        <w:pStyle w:val="Heading2"/>
      </w:pPr>
      <w:r>
        <w:t xml:space="preserve">The Unique Context of Baghdad</w:t>
      </w:r>
    </w:p>
    <w:p>
      <w:pPr>
        <w:pStyle w:val="FirstParagraph"/>
      </w:pPr>
      <w:r>
        <w:t xml:space="preserve">To understand the necessity of specialized emergency care in</w:t>
      </w:r>
      <w:r>
        <w:t xml:space="preserve"> </w:t>
      </w:r>
      <w:r>
        <w:rPr>
          <w:bCs/>
          <w:b/>
        </w:rPr>
        <w:t xml:space="preserve">Iraq Baghdad</w:t>
      </w:r>
      <w:r>
        <w:t xml:space="preserve">, one must first appreciate the urban landscape. Baghdad is a megacity with over eight million residents, characterized by dense population centers, complex traffic patterns, and varying levels of infrastructure resilience. The city faces a dual burden of disease: while infectious diseases remain a concern due to historical sanitation challenges, the rising prevalence of non-communicable diseases such as cardiovascular events and diabetes places immense strain on acute care systems. Furthermore,</w:t>
      </w:r>
      <w:r>
        <w:t xml:space="preserve"> </w:t>
      </w:r>
      <w:r>
        <w:rPr>
          <w:bCs/>
          <w:b/>
        </w:rPr>
        <w:t xml:space="preserve">Baghdad</w:t>
      </w:r>
      <w:r>
        <w:t xml:space="preserve"> </w:t>
      </w:r>
      <w:r>
        <w:t xml:space="preserve">has endured decades of conflict, leaving behind a legacy of trauma-informed needs. The presence of unexploded ordnance in certain districts and the aftermath of sectarian violence mean that traumatic injuries are not merely hypothetical risks but recurring realities. Consequently, the emergency medical landscape in</w:t>
      </w:r>
      <w:r>
        <w:t xml:space="preserve"> </w:t>
      </w:r>
      <w:r>
        <w:rPr>
          <w:bCs/>
          <w:b/>
        </w:rPr>
        <w:t xml:space="preserve">Iraq Baghdad</w:t>
      </w:r>
      <w:r>
        <w:t xml:space="preserve"> </w:t>
      </w:r>
      <w:r>
        <w:t xml:space="preserve">is defined by unpredictability and high acuity.</w:t>
      </w:r>
    </w:p>
    <w:bookmarkEnd w:id="20"/>
    <w:bookmarkStart w:id="21" w:name="the-expanded-scope-of-the-paramedic"/>
    <w:p>
      <w:pPr>
        <w:pStyle w:val="Heading2"/>
      </w:pPr>
      <w:r>
        <w:t xml:space="preserve">The Expanded Scope of the Paramedic</w:t>
      </w:r>
    </w:p>
    <w:p>
      <w:pPr>
        <w:pStyle w:val="FirstParagraph"/>
      </w:pPr>
      <w:r>
        <w:t xml:space="preserve">In many developed nations, paramedics are often viewed primarily as transporters of patients to hospitals. However, in</w:t>
      </w:r>
      <w:r>
        <w:t xml:space="preserve"> </w:t>
      </w:r>
      <w:r>
        <w:rPr>
          <w:bCs/>
          <w:b/>
        </w:rPr>
        <w:t xml:space="preserve">Iraq Baghdad</w:t>
      </w:r>
      <w:r>
        <w:t xml:space="preserve">, the definition of a</w:t>
      </w:r>
      <w:r>
        <w:t xml:space="preserve"> </w:t>
      </w:r>
      <w:r>
        <w:rPr>
          <w:bCs/>
          <w:b/>
        </w:rPr>
        <w:t xml:space="preserve">Paramedic</w:t>
      </w:r>
      <w:r>
        <w:t xml:space="preserve"> </w:t>
      </w:r>
      <w:r>
        <w:t xml:space="preserve">is vastly broader due to gaps in hospital capacity and logistical barriers. The primary duty remains advanced life support (ALS) and basic life support (BLS), including intubation, hemorrhage control, cardiac monitoring, and trauma stabilization. Yet, the paramedic in this region often acts as the de facto first responder for a wide array of incidents beyond medical emergencies.</w:t>
      </w:r>
    </w:p>
    <w:p>
      <w:pPr>
        <w:pStyle w:val="BodyText"/>
      </w:pPr>
      <w:r>
        <w:t xml:space="preserve">This includes responding to roadside accidents on chaotic highways where traffic congestion can delay arrival times significantly. It involves navigating through neighborhoods where checkpoints may restrict movement, requiring diplomatic negotiation skills alongside medical expertise. In the wake of civil unrest or targeted attacks, which have historically punctuated life in</w:t>
      </w:r>
      <w:r>
        <w:t xml:space="preserve"> </w:t>
      </w:r>
      <w:r>
        <w:rPr>
          <w:bCs/>
          <w:b/>
        </w:rPr>
        <w:t xml:space="preserve">Iraq Baghdad</w:t>
      </w:r>
      <w:r>
        <w:t xml:space="preserve">, paramedics are often among the first personnel to enter a "hot zone" or immediate disaster area to triage and extract victims. This requires not only medical proficiency but also tactical awareness and psychological resilience. The</w:t>
      </w:r>
      <w:r>
        <w:t xml:space="preserve"> </w:t>
      </w:r>
      <w:r>
        <w:rPr>
          <w:bCs/>
          <w:b/>
        </w:rPr>
        <w:t xml:space="preserve">Paramedic</w:t>
      </w:r>
      <w:r>
        <w:t xml:space="preserve"> </w:t>
      </w:r>
      <w:r>
        <w:t xml:space="preserve">must make split-second decisions about who receives priority care when resources are scarce, operating under a framework of mass-casualty incident (MCI) protocols that are constantly tested by reality.</w:t>
      </w:r>
    </w:p>
    <w:bookmarkEnd w:id="21"/>
    <w:bookmarkStart w:id="22" w:name="Xf2100d27ca739828e8ea3f702fdad5f07ea7c41"/>
    <w:p>
      <w:pPr>
        <w:pStyle w:val="Heading2"/>
      </w:pPr>
      <w:r>
        <w:t xml:space="preserve">Operational Challenges and Infrastructure Constraints</w:t>
      </w:r>
    </w:p>
    <w:p>
      <w:pPr>
        <w:pStyle w:val="FirstParagraph"/>
      </w:pPr>
      <w:r>
        <w:t xml:space="preserve">The operational environment for emergency services in</w:t>
      </w:r>
      <w:r>
        <w:t xml:space="preserve"> </w:t>
      </w:r>
      <w:r>
        <w:rPr>
          <w:bCs/>
          <w:b/>
        </w:rPr>
        <w:t xml:space="preserve">Iraq Baghdad</w:t>
      </w:r>
      <w:r>
        <w:t xml:space="preserve"> </w:t>
      </w:r>
      <w:r>
        <w:t xml:space="preserve">is fraught with logistical hurdles. Traffic congestion is perhaps the most immediate adversary, turning what might be a ten-minute response time elsewhere into an hour-long ordeal. This necessitates innovative routing strategies and sometimes the use of smaller vehicles capable of navigating narrow alleyways that ambulances cannot enter. Additionally, while major hospitals in</w:t>
      </w:r>
      <w:r>
        <w:t xml:space="preserve"> </w:t>
      </w:r>
      <w:r>
        <w:rPr>
          <w:bCs/>
          <w:b/>
        </w:rPr>
        <w:t xml:space="preserve">Baghdad</w:t>
      </w:r>
      <w:r>
        <w:t xml:space="preserve"> </w:t>
      </w:r>
      <w:r>
        <w:t xml:space="preserve">have improved significantly in recent years with international support, there remains an uneven distribution of specialized care capabilities. Therefore, the</w:t>
      </w:r>
      <w:r>
        <w:t xml:space="preserve"> </w:t>
      </w:r>
      <w:r>
        <w:rPr>
          <w:bCs/>
          <w:b/>
        </w:rPr>
        <w:t xml:space="preserve">Paramedic</w:t>
      </w:r>
      <w:r>
        <w:t xml:space="preserve"> </w:t>
      </w:r>
      <w:r>
        <w:t xml:space="preserve">must be highly skilled in stabilization techniques to ensure patients survive long enough to reach appropriate facilities.</w:t>
      </w:r>
    </w:p>
    <w:p>
      <w:pPr>
        <w:pStyle w:val="BodyText"/>
      </w:pPr>
      <w:r>
        <w:t xml:space="preserve">Safety is another paramount concern. Although the security situation has stabilized compared to previous decades, sporadic violence and criminal activity persist. Paramedics must maintain situational awareness, often working without the protective gear afforded to military or police units. This vulnerability underscores their courage; they operate under the Geneva Convention principles of neutrality but still face risks from both hostile actors and confused civilians during chaotic scenes. Furthermore, supply chain issues can affect the availability of essential medications and equipment, forcing paramedics to adapt creatively when standard protocols cannot be fully followed due to resource limitations.</w:t>
      </w:r>
    </w:p>
    <w:bookmarkEnd w:id="22"/>
    <w:bookmarkStart w:id="23" w:name="X7ec23617bd8bc6df8b3d62300ff329fc2b5da3a"/>
    <w:p>
      <w:pPr>
        <w:pStyle w:val="Heading2"/>
      </w:pPr>
      <w:r>
        <w:t xml:space="preserve">The Human Element: Psychological Resilience</w:t>
      </w:r>
    </w:p>
    <w:p>
      <w:pPr>
        <w:pStyle w:val="FirstParagraph"/>
      </w:pPr>
      <w:r>
        <w:t xml:space="preserve">Beyond the physical and technical demands, the psychological toll on a</w:t>
      </w:r>
      <w:r>
        <w:t xml:space="preserve"> </w:t>
      </w:r>
      <w:r>
        <w:rPr>
          <w:bCs/>
          <w:b/>
        </w:rPr>
        <w:t xml:space="preserve">Paramedic</w:t>
      </w:r>
      <w:r>
        <w:t xml:space="preserve"> </w:t>
      </w:r>
      <w:r>
        <w:t xml:space="preserve">serving in</w:t>
      </w:r>
      <w:r>
        <w:t xml:space="preserve"> </w:t>
      </w:r>
      <w:r>
        <w:rPr>
          <w:bCs/>
          <w:b/>
        </w:rPr>
        <w:t xml:space="preserve">Iraq Baghdad</w:t>
      </w:r>
      <w:r>
        <w:t xml:space="preserve"> </w:t>
      </w:r>
      <w:r>
        <w:t xml:space="preserve">is immense. They are exposed daily to severe suffering, gore, death, and human tragedy. In a city still healing from decades of instability, these exposures can lead to compassion fatigue or post-traumatic stress disorder (PTSD). Therefore, robust mental health support systems within EMS agencies are crucial. The role of the</w:t>
      </w:r>
      <w:r>
        <w:t xml:space="preserve"> </w:t>
      </w:r>
      <w:r>
        <w:rPr>
          <w:bCs/>
          <w:b/>
        </w:rPr>
        <w:t xml:space="preserve">Paramedic</w:t>
      </w:r>
      <w:r>
        <w:t xml:space="preserve"> </w:t>
      </w:r>
      <w:r>
        <w:t xml:space="preserve">is not just clinical; it is deeply humanistic. They provide comfort in moments of terror, often being the last familiar face a patient sees before losing consciousness or dying. This emotional labor requires extraordinary empathy and strength.</w:t>
      </w:r>
    </w:p>
    <w:bookmarkEnd w:id="23"/>
    <w:bookmarkStart w:id="24" w:name="Xc1c8f7fdf740c52aea264dd975a84eb6f44f474"/>
    <w:p>
      <w:pPr>
        <w:pStyle w:val="Heading2"/>
      </w:pPr>
      <w:r>
        <w:t xml:space="preserve">The Impact on Community Trust and Stability</w:t>
      </w:r>
    </w:p>
    <w:p>
      <w:pPr>
        <w:pStyle w:val="FirstParagraph"/>
      </w:pPr>
      <w:r>
        <w:t xml:space="preserve">The presence of competent emergency services in</w:t>
      </w:r>
      <w:r>
        <w:t xml:space="preserve"> </w:t>
      </w:r>
      <w:r>
        <w:rPr>
          <w:bCs/>
          <w:b/>
        </w:rPr>
        <w:t xml:space="preserve">Iraq Baghdad</w:t>
      </w:r>
      <w:r>
        <w:t xml:space="preserve"> </w:t>
      </w:r>
      <w:r>
        <w:t xml:space="preserve">plays a subtle but vital role in social cohesion. In communities that have experienced trauma, seeing neutral medical responders aiding people regardless of sect or background reinforces trust in institutions. The</w:t>
      </w:r>
      <w:r>
        <w:t xml:space="preserve"> </w:t>
      </w:r>
      <w:r>
        <w:rPr>
          <w:bCs/>
          <w:b/>
        </w:rPr>
        <w:t xml:space="preserve">Paramedic</w:t>
      </w:r>
      <w:r>
        <w:t xml:space="preserve">, therefore, becomes an ambassador of peace and normalcy. Their efficient operation signals that society is functioning, that help is available, and that life has value despite the surrounding turmoil. This perception enhances community resilience and encourages civic cooperation during crises.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Iraq Baghdad</w:t>
      </w:r>
      <w:r>
        <w:t xml:space="preserve"> </w:t>
      </w:r>
      <w:r>
        <w:t xml:space="preserve">is a testament to human resilience and professional dedication. It is a position that demands superior medical skills, tactical adaptability, psychological fortitude, and unwavering compassion. The challenges posed by urban density, security concerns, and resource variability make this one of the most difficult EMS environments in the world. However, it is also one of the most rewarding for those who choose to serve. By bridging the gap between catastrophe and care, paramedics in</w:t>
      </w:r>
      <w:r>
        <w:t xml:space="preserve"> </w:t>
      </w:r>
      <w:r>
        <w:rPr>
          <w:bCs/>
          <w:b/>
        </w:rPr>
        <w:t xml:space="preserve">Baghdad</w:t>
      </w:r>
      <w:r>
        <w:t xml:space="preserve"> </w:t>
      </w:r>
      <w:r>
        <w:t xml:space="preserve">do more than treat injuries; they uphold human dignity and contribute to the ongoing recovery of a historic city. Recognizing and supporting this vital profession is essential for sustaining public health security in</w:t>
      </w:r>
      <w:r>
        <w:t xml:space="preserve"> </w:t>
      </w:r>
      <w:r>
        <w:rPr>
          <w:bCs/>
          <w:b/>
        </w:rPr>
        <w:t xml:space="preserve">Iraq Baghdad</w:t>
      </w:r>
      <w:r>
        <w:t xml:space="preserve"> </w:t>
      </w:r>
      <w:r>
        <w:t xml:space="preserve">and honoring those who run toward danger when others run away.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Paramedic in Iraq, Baghdad</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