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Kuwait</w:t>
      </w:r>
      <w:r>
        <w:t xml:space="preserve"> </w:t>
      </w:r>
      <w:r>
        <w:t xml:space="preserve">City</w:t>
      </w:r>
    </w:p>
    <w:bookmarkStart w:id="26" w:name="X00309525a5ea12e1c99ab1292932f35df97345c"/>
    <w:p>
      <w:pPr>
        <w:pStyle w:val="Heading1"/>
      </w:pPr>
      <w:r>
        <w:t xml:space="preserve">The Guardian Angels of the Heat and Humidity: The Critical Role of the Paramedic in Kuwait City</w:t>
      </w:r>
    </w:p>
    <w:p>
      <w:pPr>
        <w:pStyle w:val="FirstParagraph"/>
      </w:pPr>
      <w:r>
        <w:t xml:space="preserve">In the bustling, modern metropolis that is Kuwait City, a unique intersection of rapid urbanization, extreme climatic conditions, and cultural richness creates a specific set of challenges for emergency medical services. Amidst this dynamic environment stands the</w:t>
      </w:r>
      <w:r>
        <w:t xml:space="preserve"> </w:t>
      </w:r>
      <w:r>
        <w:rPr>
          <w:bCs/>
          <w:b/>
        </w:rPr>
        <w:t xml:space="preserve">Paramedic</w:t>
      </w:r>
      <w:r>
        <w:t xml:space="preserve">, an unsung hero whose role extends far beyond simple transportation. In the context of Kuwait City, the profession has evolved into a sophisticated branch of healthcare that requires specialized training, cultural intelligence, and immense physical resilience. This essay explores the multifaceted responsibilities of the</w:t>
      </w:r>
      <w:r>
        <w:t xml:space="preserve"> </w:t>
      </w:r>
      <w:r>
        <w:rPr>
          <w:bCs/>
          <w:b/>
        </w:rPr>
        <w:t xml:space="preserve">Paramedic</w:t>
      </w:r>
      <w:r>
        <w:t xml:space="preserve"> </w:t>
      </w:r>
      <w:r>
        <w:t xml:space="preserve">within this specific geographic and cultural landscape.</w:t>
      </w:r>
    </w:p>
    <w:bookmarkStart w:id="20" w:name="Xe359bdfd284ab76d20d7c81685a369bc45f92f3"/>
    <w:p>
      <w:pPr>
        <w:pStyle w:val="Heading2"/>
      </w:pPr>
      <w:r>
        <w:t xml:space="preserve">The Evolution of Emergency Care in Kuwait City</w:t>
      </w:r>
    </w:p>
    <w:p>
      <w:pPr>
        <w:pStyle w:val="FirstParagraph"/>
      </w:pPr>
      <w:r>
        <w:t xml:space="preserve">Kuwait City has undergone a massive transformation over the last few decades, shifting from a modest trading post to one of the most developed cities in the Middle East. With this development came an increased expectation for high-quality healthcare infrastructure. The Ministry of Health and various private entities have invested heavily in emergency medical systems. However, technology alone cannot save lives; it is the human element—the</w:t>
      </w:r>
      <w:r>
        <w:t xml:space="preserve"> </w:t>
      </w:r>
      <w:r>
        <w:rPr>
          <w:bCs/>
          <w:b/>
        </w:rPr>
        <w:t xml:space="preserve">Paramedic</w:t>
      </w:r>
      <w:r>
        <w:t xml:space="preserve">—that bridges the gap between trauma or illness and definitive care.</w:t>
      </w:r>
    </w:p>
    <w:p>
      <w:pPr>
        <w:pStyle w:val="BodyText"/>
      </w:pPr>
      <w:r>
        <w:t xml:space="preserve">In Kuwait City, the emergency response system is known for its efficiency, largely due to well-trained personnel. The concept of pre-hospital care has gained significant prominence here. Unlike in earlier decades where ambulances served primarily as transport vehicles, modern</w:t>
      </w:r>
      <w:r>
        <w:t xml:space="preserve"> </w:t>
      </w:r>
      <w:r>
        <w:rPr>
          <w:bCs/>
          <w:b/>
        </w:rPr>
        <w:t xml:space="preserve">Paramedic</w:t>
      </w:r>
      <w:r>
        <w:t xml:space="preserve"> </w:t>
      </w:r>
      <w:r>
        <w:t xml:space="preserve">teams in Kuwait City are equipped to perform complex life-saving interventions on the scene or during transit. This shift reflects a global trend toward advanced pre-hospital care, adapted specifically to the local needs of Kuwait City.</w:t>
      </w:r>
    </w:p>
    <w:bookmarkEnd w:id="20"/>
    <w:bookmarkStart w:id="21" w:name="X1d23961b42f610691d3a1071adb87f33d50a061"/>
    <w:p>
      <w:pPr>
        <w:pStyle w:val="Heading2"/>
      </w:pPr>
      <w:r>
        <w:t xml:space="preserve">Climatic Challenges and Specialized Training</w:t>
      </w:r>
    </w:p>
    <w:p>
      <w:pPr>
        <w:pStyle w:val="FirstParagraph"/>
      </w:pPr>
      <w:r>
        <w:t xml:space="preserve">One cannot discuss emergency medicine in Kuwait City without addressing the climate. The summer months bring temperatures that can exceed 50 degrees Celsius (122 Fahrenheit). This extreme heat presents a unique set of medical emergencies, ranging from severe heatstroke and dehydration to cardiovascular stress exacerbated by high humidity. For the</w:t>
      </w:r>
      <w:r>
        <w:t xml:space="preserve"> </w:t>
      </w:r>
      <w:r>
        <w:rPr>
          <w:bCs/>
          <w:b/>
        </w:rPr>
        <w:t xml:space="preserve">Paramedic</w:t>
      </w:r>
      <w:r>
        <w:t xml:space="preserve">, these conditions require specialized knowledge.</w:t>
      </w:r>
    </w:p>
    <w:p>
      <w:pPr>
        <w:pStyle w:val="BodyText"/>
      </w:pPr>
      <w:r>
        <w:t xml:space="preserve">"In Kuwait City, a</w:t>
      </w:r>
      <w:r>
        <w:t xml:space="preserve"> </w:t>
      </w:r>
      <w:r>
        <w:rPr>
          <w:bCs/>
          <w:b/>
        </w:rPr>
        <w:t xml:space="preserve">Paramedic</w:t>
      </w:r>
      <w:r>
        <w:t xml:space="preserve"> </w:t>
      </w:r>
      <w:r>
        <w:t xml:space="preserve">must be as adept at treating hyperthermia as they are at stabilizing a trauma patient. The environment itself is often the primary adversary."</w:t>
      </w:r>
    </w:p>
    <w:p>
      <w:pPr>
        <w:pStyle w:val="BodyText"/>
      </w:pPr>
      <w:r>
        <w:t xml:space="preserve">The training for a</w:t>
      </w:r>
      <w:r>
        <w:t xml:space="preserve"> </w:t>
      </w:r>
      <w:r>
        <w:rPr>
          <w:bCs/>
          <w:b/>
        </w:rPr>
        <w:t xml:space="preserve">Paramedic</w:t>
      </w:r>
      <w:r>
        <w:t xml:space="preserve"> </w:t>
      </w:r>
      <w:r>
        <w:t xml:space="preserve">in Kuwait includes extensive modules on environmental medicine. They learn to rapidly cool patients, manage fluid balance in extreme heat, and recognize early signs of heat exhaustion before they progress to life-threatening conditions. Furthermore, the physical endurance required for a</w:t>
      </w:r>
      <w:r>
        <w:t xml:space="preserve"> </w:t>
      </w:r>
      <w:r>
        <w:rPr>
          <w:bCs/>
          <w:b/>
        </w:rPr>
        <w:t xml:space="preserve">Paramedic</w:t>
      </w:r>
      <w:r>
        <w:t xml:space="preserve"> </w:t>
      </w:r>
      <w:r>
        <w:t xml:space="preserve">operating in Kuwait City is substantial. Responding to calls in heavy traffic or during peak summer hours demands not only clinical skill but also significant physical stamina.</w:t>
      </w:r>
    </w:p>
    <w:bookmarkEnd w:id="21"/>
    <w:bookmarkStart w:id="22" w:name="cultural-competence-and-community-trust"/>
    <w:p>
      <w:pPr>
        <w:pStyle w:val="Heading2"/>
      </w:pPr>
      <w:r>
        <w:t xml:space="preserve">Cultural Competence and Community Trust</w:t>
      </w:r>
    </w:p>
    <w:p>
      <w:pPr>
        <w:pStyle w:val="FirstParagraph"/>
      </w:pPr>
      <w:r>
        <w:t xml:space="preserve">Kuwait City is a cosmopolitan hub where a vast majority of the population consists of expatriates from around the globe, alongside the native Kuwaiti citizenry. This diversity adds a layer of complexity to emergency care. The</w:t>
      </w:r>
      <w:r>
        <w:t xml:space="preserve"> </w:t>
      </w:r>
      <w:r>
        <w:rPr>
          <w:bCs/>
          <w:b/>
        </w:rPr>
        <w:t xml:space="preserve">Paramedic</w:t>
      </w:r>
      <w:r>
        <w:t xml:space="preserve"> </w:t>
      </w:r>
      <w:r>
        <w:t xml:space="preserve">in this setting must possess high levels of cultural competence and language adaptability.</w:t>
      </w:r>
    </w:p>
    <w:p>
      <w:pPr>
        <w:pStyle w:val="BodyText"/>
      </w:pPr>
      <w:r>
        <w:t xml:space="preserve">A</w:t>
      </w:r>
      <w:r>
        <w:t xml:space="preserve"> </w:t>
      </w:r>
      <w:r>
        <w:rPr>
          <w:bCs/>
          <w:b/>
        </w:rPr>
        <w:t xml:space="preserve">Paramedic</w:t>
      </w:r>
      <w:r>
        <w:t xml:space="preserve"> </w:t>
      </w:r>
      <w:r>
        <w:t xml:space="preserve">in Kuwait City might find themselves comforting a patient who speaks Arabic, Hindi, Tagalog, English, or French. Effective communication is not just about translation; it is about understanding cultural nuances regarding pain expression, modesty preferences (particularly important when treating patients of the opposite gender), and family dynamics during medical crises. Building trust with the community is essential for a</w:t>
      </w:r>
      <w:r>
        <w:t xml:space="preserve"> </w:t>
      </w:r>
      <w:r>
        <w:rPr>
          <w:bCs/>
          <w:b/>
        </w:rPr>
        <w:t xml:space="preserve">Paramedic</w:t>
      </w:r>
      <w:r>
        <w:t xml:space="preserve">. When a</w:t>
      </w:r>
      <w:r>
        <w:t xml:space="preserve"> </w:t>
      </w:r>
      <w:r>
        <w:rPr>
          <w:bCs/>
          <w:b/>
        </w:rPr>
        <w:t xml:space="preserve">Paramedic</w:t>
      </w:r>
      <w:r>
        <w:t xml:space="preserve"> </w:t>
      </w:r>
      <w:r>
        <w:t xml:space="preserve">arrives at a scene in Kuwait City, they are not just bringing medical equipment; they are bringing reassurance. Their ability to connect with diverse populations directly impacts patient cooperation and outcomes.</w:t>
      </w:r>
    </w:p>
    <w:bookmarkEnd w:id="22"/>
    <w:bookmarkStart w:id="23" w:name="X236f3fa732f2cc4781a20d4bbad823acaf20f0d"/>
    <w:p>
      <w:pPr>
        <w:pStyle w:val="Heading2"/>
      </w:pPr>
      <w:r>
        <w:t xml:space="preserve">Trauma and the Urban Landscape of Kuwait City</w:t>
      </w:r>
    </w:p>
    <w:p>
      <w:pPr>
        <w:pStyle w:val="FirstParagraph"/>
      </w:pPr>
      <w:r>
        <w:t xml:space="preserve">Beyond environmental factors, the urban density of Kuwait City presents risks associated with road traffic accidents, which remain a leading cause of injury. The busy streets around key areas like Shuwaikh Port, Salmiya, and the downtown core require</w:t>
      </w:r>
      <w:r>
        <w:t xml:space="preserve"> </w:t>
      </w:r>
      <w:r>
        <w:rPr>
          <w:bCs/>
          <w:b/>
        </w:rPr>
        <w:t xml:space="preserve">Paramedics</w:t>
      </w:r>
      <w:r>
        <w:t xml:space="preserve"> </w:t>
      </w:r>
      <w:r>
        <w:t xml:space="preserve">to be skilled in rapid trauma assessment. The "Golden Hour" principle—the critical window for treating severe trauma—is just as relevant in Kuwait City as it is anywhere else in the world.</w:t>
      </w:r>
    </w:p>
    <w:p>
      <w:pPr>
        <w:pStyle w:val="BodyText"/>
      </w:pPr>
      <w:r>
        <w:t xml:space="preserve">In these high-stakes scenarios, the</w:t>
      </w:r>
      <w:r>
        <w:t xml:space="preserve"> </w:t>
      </w:r>
      <w:r>
        <w:rPr>
          <w:bCs/>
          <w:b/>
        </w:rPr>
        <w:t xml:space="preserve">Paramedic</w:t>
      </w:r>
      <w:r>
        <w:t xml:space="preserve"> </w:t>
      </w:r>
      <w:r>
        <w:t xml:space="preserve">acts as an extension of the emergency room physician. They perform intubations, administer analgesics, control hemorrhaging, and stabilize spinal injuries. The coordination between traffic police, fire services (which often dispatch medical teams), and hospital staff in Kuwait City is crucial. A well-functioning team ensures that when a</w:t>
      </w:r>
      <w:r>
        <w:t xml:space="preserve"> </w:t>
      </w:r>
      <w:r>
        <w:rPr>
          <w:bCs/>
          <w:b/>
        </w:rPr>
        <w:t xml:space="preserve">Paramedic</w:t>
      </w:r>
      <w:r>
        <w:t xml:space="preserve"> </w:t>
      </w:r>
      <w:r>
        <w:t xml:space="preserve">radios ahead to King Fahad Hospital or Al-Sabah Hospital about an incoming trauma case, the receiving team is prepared with blood products and surgical capabilities.</w:t>
      </w:r>
    </w:p>
    <w:bookmarkEnd w:id="23"/>
    <w:bookmarkStart w:id="24" w:name="Xccaaa2ecd095461d27c3891e68bf81880f1aec5"/>
    <w:p>
      <w:pPr>
        <w:pStyle w:val="Heading2"/>
      </w:pPr>
      <w:r>
        <w:t xml:space="preserve">The Future of Paramedicine in Kuwait City</w:t>
      </w:r>
    </w:p>
    <w:p>
      <w:pPr>
        <w:pStyle w:val="FirstParagraph"/>
      </w:pPr>
      <w:r>
        <w:t xml:space="preserve">As Kuwait City continues to grow, so too does the role of the</w:t>
      </w:r>
      <w:r>
        <w:t xml:space="preserve"> </w:t>
      </w:r>
      <w:r>
        <w:rPr>
          <w:bCs/>
          <w:b/>
        </w:rPr>
        <w:t xml:space="preserve">Paramedic</w:t>
      </w:r>
      <w:r>
        <w:t xml:space="preserve">. There is a growing push for advanced paramedic practice models, potentially including critical care paramedics who can manage more complex cases in the field. Technology is also playing an increasing role; telemedicine allows remote doctors to guide</w:t>
      </w:r>
      <w:r>
        <w:t xml:space="preserve"> </w:t>
      </w:r>
      <w:r>
        <w:rPr>
          <w:bCs/>
          <w:b/>
        </w:rPr>
        <w:t xml:space="preserve">Paramedics</w:t>
      </w:r>
      <w:r>
        <w:t xml:space="preserve"> </w:t>
      </w:r>
      <w:r>
        <w:t xml:space="preserve">in real-time during complicated procedures. In Kuwait City, where smartphone penetration is nearly universal, digital health records and rapid data transmission are becoming standard tools for the modern</w:t>
      </w:r>
      <w:r>
        <w:t xml:space="preserve"> </w:t>
      </w:r>
      <w:r>
        <w:rPr>
          <w:bCs/>
          <w:b/>
        </w:rPr>
        <w:t xml:space="preserve">Paramedic</w:t>
      </w:r>
      <w:r>
        <w:t xml:space="preserve">.</w:t>
      </w:r>
    </w:p>
    <w:p>
      <w:pPr>
        <w:pStyle w:val="BodyText"/>
      </w:pPr>
      <w:r>
        <w:t xml:space="preserve">Educational standards are also rising. Universities and specialized training centers in Kuwait City are collaborating with international bodies to ensure that the curriculum for future paramedics meets global best practices while remaining sensitive to local realities. This investment in education ensures that the next generation of</w:t>
      </w:r>
      <w:r>
        <w:t xml:space="preserve"> </w:t>
      </w:r>
      <w:r>
        <w:rPr>
          <w:bCs/>
          <w:b/>
        </w:rPr>
        <w:t xml:space="preserve">Paramedics</w:t>
      </w:r>
      <w:r>
        <w:t xml:space="preserve"> </w:t>
      </w:r>
      <w:r>
        <w:t xml:space="preserve">will be even more prepared for the unique demands of their profession.</w:t>
      </w:r>
    </w:p>
    <w:bookmarkEnd w:id="24"/>
    <w:bookmarkStart w:id="25" w:name="conclusion"/>
    <w:p>
      <w:pPr>
        <w:pStyle w:val="Heading2"/>
      </w:pPr>
      <w:r>
        <w:t xml:space="preserve">Conclusion</w:t>
      </w:r>
    </w:p>
    <w:p>
      <w:pPr>
        <w:pStyle w:val="FirstParagraph"/>
      </w:pPr>
      <w:r>
        <w:t xml:space="preserve">The</w:t>
      </w:r>
      <w:r>
        <w:t xml:space="preserve"> </w:t>
      </w:r>
      <w:r>
        <w:rPr>
          <w:bCs/>
          <w:b/>
        </w:rPr>
        <w:t xml:space="preserve">Paramedic</w:t>
      </w:r>
      <w:r>
        <w:t xml:space="preserve"> </w:t>
      </w:r>
      <w:r>
        <w:t xml:space="preserve">is a cornerstone of public safety and health in Kuwait City. They are the first responders who navigate the complexities of extreme heat, diverse cultures, and busy urban infrastructure to provide critical care. Their work requires a unique blend of technical medical skill, physical endurance, emotional intelligence, and cultural awareness. As Kuwait City continues to evolve as a global city, the recognition and support for these vital professionals must grow alongside it.</w:t>
      </w:r>
    </w:p>
    <w:p>
      <w:pPr>
        <w:pStyle w:val="BodyText"/>
      </w:pPr>
      <w:r>
        <w:t xml:space="preserve">Ultimately, the story of emergency medicine in Kuwait City is the story of its</w:t>
      </w:r>
      <w:r>
        <w:t xml:space="preserve"> </w:t>
      </w:r>
      <w:r>
        <w:rPr>
          <w:bCs/>
          <w:b/>
        </w:rPr>
        <w:t xml:space="preserve">Paramedics</w:t>
      </w:r>
      <w:r>
        <w:t xml:space="preserve">. They are the calm in the chaos, providing hope and healing when it is needed most. By understanding their specific challenges and contributions, society can better appreciate their indispensable role in maintaining the health and safety of every resident and visitor in Kuwait City.</w:t>
      </w:r>
    </w:p>
    <w:p>
      <w:pPr>
        <w:pStyle w:val="BodyText"/>
      </w:pPr>
      <w:r>
        <w:rPr>
          <w:iCs/>
          <w:i/>
        </w:rPr>
        <w:t xml:space="preserve">This document emphasizes the critical intersection of emergency medical services, local environmental conditions, and cultural dynamics specific to Kuwait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Paramedic in Kuwait City</dc:title>
  <dc:creator/>
  <dc:language>en</dc:language>
  <cp:keywords/>
  <dcterms:created xsi:type="dcterms:W3CDTF">2026-07-29T07:02:12Z</dcterms:created>
  <dcterms:modified xsi:type="dcterms:W3CDTF">2026-07-29T07:02:12Z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