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Comprehensive</w:t>
      </w:r>
      <w:r>
        <w:t xml:space="preserve"> </w:t>
      </w:r>
      <w:r>
        <w:t xml:space="preserve">Analysis</w:t>
      </w:r>
    </w:p>
    <w:bookmarkStart w:id="26" w:name="Xf7f024708ac3dc9ffaa7ac8192499a170ab64dd"/>
    <w:p>
      <w:pPr>
        <w:pStyle w:val="Heading1"/>
      </w:pPr>
      <w:r>
        <w:t xml:space="preserve">The Vital Role of Paramedics in Sudan, Khartoum: A Comprehensive Analysis</w:t>
      </w:r>
    </w:p>
    <w:p>
      <w:pPr>
        <w:pStyle w:val="FirstParagraph"/>
      </w:pPr>
      <w:r>
        <w:t xml:space="preserve">The landscape of modern healthcare is inextricably linked to the efficiency and capability of its emergency medical services. Nowhere is this connection more critical, nor more challenging to maintain, than in the context of</w:t>
      </w:r>
      <w:r>
        <w:t xml:space="preserve"> </w:t>
      </w:r>
      <w:r>
        <w:rPr>
          <w:bCs/>
          <w:b/>
        </w:rPr>
        <w:t xml:space="preserve">Sudan Khartoum</w:t>
      </w:r>
      <w:r>
        <w:t xml:space="preserve">. As the capital city and the economic heart of Sudan, Khartoum faces a unique confluence of rapid urbanization, demographic pressures, and significant socio-political instability. Within this volatile environment, the</w:t>
      </w:r>
      <w:r>
        <w:t xml:space="preserve"> </w:t>
      </w:r>
      <w:r>
        <w:rPr>
          <w:bCs/>
          <w:b/>
        </w:rPr>
        <w:t xml:space="preserve">Paramedic</w:t>
      </w:r>
      <w:r>
        <w:t xml:space="preserve"> </w:t>
      </w:r>
      <w:r>
        <w:t xml:space="preserve">stands as a frontline hero, bridging the gap between trauma or sudden illness and definitive medical care. This essay explores the multifaceted role of paramedics in Sudan Khartoum, examining their operational challenges, training requirements, psychological burden, and their indispensable contribution to public health security in one of Africa’s most complex urban environments.</w:t>
      </w:r>
    </w:p>
    <w:bookmarkStart w:id="20" w:name="Xdc455c133c93f07a4426c21c3559eceb37ac9b3"/>
    <w:p>
      <w:pPr>
        <w:pStyle w:val="Heading2"/>
      </w:pPr>
      <w:r>
        <w:t xml:space="preserve">The Unique Context of Emergency Care in Sudan Khartoum</w:t>
      </w:r>
    </w:p>
    <w:p>
      <w:pPr>
        <w:pStyle w:val="FirstParagraph"/>
      </w:pPr>
      <w:r>
        <w:t xml:space="preserve">To understand the importance of the</w:t>
      </w:r>
      <w:r>
        <w:t xml:space="preserve"> </w:t>
      </w:r>
      <w:r>
        <w:rPr>
          <w:bCs/>
          <w:b/>
        </w:rPr>
        <w:t xml:space="preserve">Paramedic</w:t>
      </w:r>
      <w:r>
        <w:t xml:space="preserve">, one must first appreciate the specific realities faced by emergency services in</w:t>
      </w:r>
      <w:r>
        <w:t xml:space="preserve"> </w:t>
      </w:r>
      <w:r>
        <w:rPr>
          <w:bCs/>
          <w:b/>
        </w:rPr>
        <w:t xml:space="preserve">Sudan Khartoum</w:t>
      </w:r>
      <w:r>
        <w:t xml:space="preserve">. The city is characterized by dense population centers, traffic congestion that can severely impede ambulance response times, and an infrastructure that has suffered from decades of underinvestment. Furthermore, the recent and ongoing conflicts in Sudan have exacerbated these issues. When civil unrest occurs or when cross-border tensions rise, hospitals in Khartoum are often flooded with casualties ranging from gunshot wounds to blast injuries.</w:t>
      </w:r>
    </w:p>
    <w:p>
      <w:pPr>
        <w:pStyle w:val="BodyText"/>
      </w:pPr>
      <w:r>
        <w:t xml:space="preserve">In this setting, the</w:t>
      </w:r>
      <w:r>
        <w:t xml:space="preserve"> </w:t>
      </w:r>
      <w:r>
        <w:rPr>
          <w:bCs/>
          <w:b/>
        </w:rPr>
        <w:t xml:space="preserve">Paramedic</w:t>
      </w:r>
      <w:r>
        <w:t xml:space="preserve"> </w:t>
      </w:r>
      <w:r>
        <w:t xml:space="preserve">is not merely a transporter of patients but a critical first responder who must make split-second life-or-death decisions. Unlike in many developed nations where emergency response systems are highly integrated and predictable, paramedics in</w:t>
      </w:r>
      <w:r>
        <w:t xml:space="preserve"> </w:t>
      </w:r>
      <w:r>
        <w:rPr>
          <w:bCs/>
          <w:b/>
        </w:rPr>
        <w:t xml:space="preserve">Sudan Khartoum</w:t>
      </w:r>
      <w:r>
        <w:t xml:space="preserve"> </w:t>
      </w:r>
      <w:r>
        <w:t xml:space="preserve">often operate with limited resources, outdated equipment, and amidst chaotic security conditions. The ability to stabilize a patient on a crowded street or inside a moving vehicle during curfew hours is not just a skill; it is an art form necessitated by the harsh realities of life in this region.</w:t>
      </w:r>
    </w:p>
    <w:bookmarkEnd w:id="20"/>
    <w:bookmarkStart w:id="21" w:name="Xaab6c57fb9500a7552591834ecdb1084a29030c"/>
    <w:p>
      <w:pPr>
        <w:pStyle w:val="Heading2"/>
      </w:pPr>
      <w:r>
        <w:t xml:space="preserve">Operational Challenges and Resource Constraints</w:t>
      </w:r>
    </w:p>
    <w:p>
      <w:pPr>
        <w:pStyle w:val="FirstParagraph"/>
      </w:pPr>
      <w:r>
        <w:t xml:space="preserve">The daily routine of a</w:t>
      </w:r>
      <w:r>
        <w:t xml:space="preserve"> </w:t>
      </w:r>
      <w:r>
        <w:rPr>
          <w:bCs/>
          <w:b/>
        </w:rPr>
        <w:t xml:space="preserve">Paramedic</w:t>
      </w:r>
      <w:r>
        <w:t xml:space="preserve"> </w:t>
      </w:r>
      <w:r>
        <w:t xml:space="preserve">in</w:t>
      </w:r>
      <w:r>
        <w:t xml:space="preserve"> </w:t>
      </w:r>
      <w:r>
        <w:rPr>
          <w:bCs/>
          <w:b/>
        </w:rPr>
        <w:t xml:space="preserve">Sudan Khartoum</w:t>
      </w:r>
      <w:r>
        <w:t xml:space="preserve"> </w:t>
      </w:r>
      <w:r>
        <w:t xml:space="preserve">is fraught with logistical hurdles. Fuel shortages are a recurring crisis that frequently paralyzes ambulance fleets, leaving emergency services stranded when they are needed most. Additionally, the supply chain for essential medical consumables—such as oxygen cylinders, intravenous fluids, and trauma dressings—is often disrupted by economic sanctions or internal conflict. Consequently, paramedics must learn to improvise and maximize the utility of whatever equipment is available.</w:t>
      </w:r>
    </w:p>
    <w:p>
      <w:pPr>
        <w:pStyle w:val="BodyText"/>
      </w:pPr>
      <w:r>
        <w:t xml:space="preserve">Traffic congestion in Khartoum’s main arteries presents another significant barrier. The city’s layout, combined with informal settlements (ashwa’iyyat), often makes navigation difficult for large emergency vehicles. This reality forces paramedics to sometimes carry stretchers manually over long distances or utilize smaller motorcycles and tuk-tuks for rapid response in narrow alleys. These adaptations highlight the resilience and ingenuity required of</w:t>
      </w:r>
      <w:r>
        <w:t xml:space="preserve"> </w:t>
      </w:r>
      <w:r>
        <w:rPr>
          <w:bCs/>
          <w:b/>
        </w:rPr>
        <w:t xml:space="preserve">Paramedic</w:t>
      </w:r>
      <w:r>
        <w:t xml:space="preserve"> </w:t>
      </w:r>
      <w:r>
        <w:t xml:space="preserve">professionals operating in</w:t>
      </w:r>
      <w:r>
        <w:t xml:space="preserve"> </w:t>
      </w:r>
      <w:r>
        <w:rPr>
          <w:bCs/>
          <w:b/>
        </w:rPr>
        <w:t xml:space="preserve">Sudan Khartoum</w:t>
      </w:r>
      <w:r>
        <w:t xml:space="preserve">.</w:t>
      </w:r>
    </w:p>
    <w:bookmarkEnd w:id="21"/>
    <w:bookmarkStart w:id="22" w:name="X43699ad8b938162bb2472321336b887fd508b0d"/>
    <w:p>
      <w:pPr>
        <w:pStyle w:val="Heading2"/>
      </w:pPr>
      <w:r>
        <w:t xml:space="preserve">Training, Education, and Professional Standards</w:t>
      </w:r>
    </w:p>
    <w:p>
      <w:pPr>
        <w:pStyle w:val="FirstParagraph"/>
      </w:pPr>
      <w:r>
        <w:t xml:space="preserve">The effectiveness of emergency care is directly proportional to the quality of training provided to its personnel. In recent years, there has been a growing recognition within Sudan’s Ministry of Health and international NGOs about the need for standardized</w:t>
      </w:r>
      <w:r>
        <w:t xml:space="preserve"> </w:t>
      </w:r>
      <w:r>
        <w:rPr>
          <w:bCs/>
          <w:b/>
        </w:rPr>
        <w:t xml:space="preserve">Paramedic</w:t>
      </w:r>
      <w:r>
        <w:t xml:space="preserve"> </w:t>
      </w:r>
      <w:r>
        <w:t xml:space="preserve">education. Historically, emergency care was often managed by drivers with basic first aid knowledge. However, the complexity of modern emergencies demands a higher level of clinical competence.</w:t>
      </w:r>
    </w:p>
    <w:p>
      <w:pPr>
        <w:pStyle w:val="BodyText"/>
      </w:pPr>
      <w:r>
        <w:t xml:space="preserve">Training programs in</w:t>
      </w:r>
      <w:r>
        <w:t xml:space="preserve"> </w:t>
      </w:r>
      <w:r>
        <w:rPr>
          <w:bCs/>
          <w:b/>
        </w:rPr>
        <w:t xml:space="preserve">Sudan Khartoum</w:t>
      </w:r>
      <w:r>
        <w:t xml:space="preserve">, supported by institutions like the University of Khartoum and various international partners, are increasingly focusing on advanced trauma life support (ATLS), pediatric emergency care, and pre-hospital critical care. These curricula are designed to produce paramedics who can perform intubation, administer advanced pharmacological interventions, and manage multi-trauma cases independently. The shift toward professionalizing the</w:t>
      </w:r>
      <w:r>
        <w:t xml:space="preserve"> </w:t>
      </w:r>
      <w:r>
        <w:rPr>
          <w:bCs/>
          <w:b/>
        </w:rPr>
        <w:t xml:space="preserve">Paramedic</w:t>
      </w:r>
      <w:r>
        <w:t xml:space="preserve"> </w:t>
      </w:r>
      <w:r>
        <w:t xml:space="preserve">role is crucial for improving survival rates in</w:t>
      </w:r>
      <w:r>
        <w:t xml:space="preserve"> </w:t>
      </w:r>
      <w:r>
        <w:rPr>
          <w:bCs/>
          <w:b/>
        </w:rPr>
        <w:t xml:space="preserve">Sudan Khartoum</w:t>
      </w:r>
      <w:r>
        <w:t xml:space="preserve">, particularly in cases of road traffic accidents, which remain a leading cause of preventable death.</w:t>
      </w:r>
    </w:p>
    <w:bookmarkEnd w:id="22"/>
    <w:bookmarkStart w:id="23" w:name="the-psychological-toll-and-resilience"/>
    <w:p>
      <w:pPr>
        <w:pStyle w:val="Heading2"/>
      </w:pPr>
      <w:r>
        <w:t xml:space="preserve">The Psychological Toll and Resilience</w:t>
      </w:r>
    </w:p>
    <w:p>
      <w:pPr>
        <w:pStyle w:val="FirstParagraph"/>
      </w:pPr>
      <w:r>
        <w:t xml:space="preserve">Beyond the physical challenges, the psychological burden on</w:t>
      </w:r>
      <w:r>
        <w:t xml:space="preserve"> </w:t>
      </w:r>
      <w:r>
        <w:rPr>
          <w:bCs/>
          <w:b/>
        </w:rPr>
        <w:t xml:space="preserve">Paramedics</w:t>
      </w:r>
      <w:r>
        <w:t xml:space="preserve"> </w:t>
      </w:r>
      <w:r>
        <w:t xml:space="preserve">in</w:t>
      </w:r>
      <w:r>
        <w:t xml:space="preserve"> </w:t>
      </w:r>
      <w:r>
        <w:rPr>
          <w:bCs/>
          <w:b/>
        </w:rPr>
        <w:t xml:space="preserve">Sudan Khartoum</w:t>
      </w:r>
      <w:r>
        <w:t xml:space="preserve"> </w:t>
      </w:r>
      <w:r>
        <w:t xml:space="preserve">is profound. Exposure to extreme violence, mass casualty incidents, and the inability to save patients due to systemic failures leads to high rates of burnout and post-traumatic stress disorder (PTSD). Paramedics are often witnesses to human suffering at its most rawest form. They may treat neighbors, friends, or family members during civil disturbances in Khartoum, blurring the lines between professional duty and personal trauma.</w:t>
      </w:r>
    </w:p>
    <w:p>
      <w:pPr>
        <w:pStyle w:val="BodyText"/>
      </w:pPr>
      <w:r>
        <w:t xml:space="preserve">Support systems for mental health among emergency workers in Sudan remain underdeveloped. Therefore, building resilience is often a community effort within ambulance stations rather than an institutional one. Peer support networks play a vital role in helping</w:t>
      </w:r>
      <w:r>
        <w:t xml:space="preserve"> </w:t>
      </w:r>
      <w:r>
        <w:rPr>
          <w:bCs/>
          <w:b/>
        </w:rPr>
        <w:t xml:space="preserve">Paramedics</w:t>
      </w:r>
      <w:r>
        <w:t xml:space="preserve"> </w:t>
      </w:r>
      <w:r>
        <w:t xml:space="preserve">process their experiences and continue serving</w:t>
      </w:r>
      <w:r>
        <w:t xml:space="preserve"> </w:t>
      </w:r>
      <w:r>
        <w:rPr>
          <w:bCs/>
          <w:b/>
        </w:rPr>
        <w:t xml:space="preserve">Sudan Khartoum</w:t>
      </w:r>
      <w:r>
        <w:t xml:space="preserve">. Recognizing and addressing this psychological aspect is essential for retaining skilled personnel in the field.</w:t>
      </w:r>
    </w:p>
    <w:bookmarkEnd w:id="23"/>
    <w:bookmarkStart w:id="24" w:name="X2e9d0ef959966cb7df1e614f43c80d911bb9b19"/>
    <w:p>
      <w:pPr>
        <w:pStyle w:val="Heading2"/>
      </w:pPr>
      <w:r>
        <w:t xml:space="preserve">The Future of Emergency Medical Services in Sudan Khartoum</w:t>
      </w:r>
    </w:p>
    <w:p>
      <w:pPr>
        <w:pStyle w:val="FirstParagraph"/>
      </w:pPr>
      <w:r>
        <w:t xml:space="preserve">The future of healthcare in</w:t>
      </w:r>
      <w:r>
        <w:t xml:space="preserve"> </w:t>
      </w:r>
      <w:r>
        <w:rPr>
          <w:bCs/>
          <w:b/>
        </w:rPr>
        <w:t xml:space="preserve">Sudan Khartoum</w:t>
      </w:r>
      <w:r>
        <w:t xml:space="preserve"> </w:t>
      </w:r>
      <w:r>
        <w:t xml:space="preserve">depends heavily on the modernization and support of its emergency medical services. Investment in reliable ambulance fleets, consistent supply chains for medical equipment, and continuous professional development for</w:t>
      </w:r>
      <w:r>
        <w:t xml:space="preserve"> </w:t>
      </w:r>
      <w:r>
        <w:rPr>
          <w:bCs/>
          <w:b/>
        </w:rPr>
        <w:t xml:space="preserve">Paramedics</w:t>
      </w:r>
      <w:r>
        <w:t xml:space="preserve"> </w:t>
      </w:r>
      <w:r>
        <w:t xml:space="preserve">is not optional; it is a necessity. International aid organizations have a role to play in providing technical expertise and resources, but sustainable solutions must be locally driven.</w:t>
      </w:r>
    </w:p>
    <w:p>
      <w:pPr>
        <w:pStyle w:val="BodyText"/>
      </w:pPr>
      <w:r>
        <w:t xml:space="preserve">Moreover, the integration of technology can revolutionize emergency care in Khartoum. Telemedicine consultations that allow paramedics to receive real-time guidance from specialist doctors during transport could significantly improve outcomes. Digital mapping and traffic management systems could help optimize response routes through the chaotic streets of</w:t>
      </w:r>
      <w:r>
        <w:t xml:space="preserve"> </w:t>
      </w:r>
      <w:r>
        <w:rPr>
          <w:bCs/>
          <w:b/>
        </w:rPr>
        <w:t xml:space="preserve">Sudan Khartoum</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Paramedic</w:t>
      </w:r>
      <w:r>
        <w:t xml:space="preserve"> </w:t>
      </w:r>
      <w:r>
        <w:t xml:space="preserve">in</w:t>
      </w:r>
      <w:r>
        <w:t xml:space="preserve"> </w:t>
      </w:r>
      <w:r>
        <w:rPr>
          <w:bCs/>
          <w:b/>
        </w:rPr>
        <w:t xml:space="preserve">Sudan Khartoum</w:t>
      </w:r>
      <w:r>
        <w:t xml:space="preserve"> </w:t>
      </w:r>
      <w:r>
        <w:t xml:space="preserve">is a pillar of resilience and hope in a region defined by instability. They operate at the intersection of medical science, humanitarian aid, and crisis management. Despite facing immense challenges—including resource shortages, traffic congestion, security risks, and psychological strain—they remain committed to saving lives. The recognition of their role extends beyond clinical duties; they are guardians of public health who keep the community functioning amidst chaos.</w:t>
      </w:r>
    </w:p>
    <w:p>
      <w:pPr>
        <w:pStyle w:val="BodyText"/>
      </w:pPr>
      <w:r>
        <w:t xml:space="preserve">As</w:t>
      </w:r>
      <w:r>
        <w:t xml:space="preserve"> </w:t>
      </w:r>
      <w:r>
        <w:rPr>
          <w:bCs/>
          <w:b/>
        </w:rPr>
        <w:t xml:space="preserve">Sudan Khartoum</w:t>
      </w:r>
      <w:r>
        <w:t xml:space="preserve"> </w:t>
      </w:r>
      <w:r>
        <w:t xml:space="preserve">navigates its complex political and social landscape, supporting its emergency medical services is synonymous with supporting the dignity and survival of its citizens. Enhancing the training, equipment, and well-being of</w:t>
      </w:r>
      <w:r>
        <w:t xml:space="preserve"> </w:t>
      </w:r>
      <w:r>
        <w:rPr>
          <w:bCs/>
          <w:b/>
        </w:rPr>
        <w:t xml:space="preserve">Paramedics</w:t>
      </w:r>
      <w:r>
        <w:t xml:space="preserve"> </w:t>
      </w:r>
      <w:r>
        <w:t xml:space="preserve">is a direct investment in the future stability and health security of Sudan. It is imperative that local authorities, international partners, and civil society collaborate to ensure that these heroes have the tools they need to fulfill their vital mission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Paramedics in Sudan, Khartoum: A Comprehensive Analysis</dc:title>
  <dc:creator/>
  <cp:keywords/>
  <dcterms:created xsi:type="dcterms:W3CDTF">2026-07-29T02:51:11Z</dcterms:created>
  <dcterms:modified xsi:type="dcterms:W3CDTF">2026-07-29T02:51:11Z</dcterms:modified>
</cp:coreProperties>
</file>

<file path=docProps/custom.xml><?xml version="1.0" encoding="utf-8"?>
<Properties xmlns="http://schemas.openxmlformats.org/officeDocument/2006/custom-properties" xmlns:vt="http://schemas.openxmlformats.org/officeDocument/2006/docPropsVTypes"/>
</file>