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7" w:name="Xb703032f667e4bbab5d870f418ac43cc1c95960"/>
    <w:p>
      <w:pPr>
        <w:pStyle w:val="Heading1"/>
      </w:pPr>
      <w:r>
        <w:t xml:space="preserve">The Strategic Imperative of the Petroleum Engineer in Bangladesh Dhaka</w:t>
      </w:r>
    </w:p>
    <w:p>
      <w:pPr>
        <w:pStyle w:val="FirstParagraph"/>
      </w:pPr>
      <w:r>
        <w:t xml:space="preserve">In the evolving landscape of global energy dynamics, few nations have experienced as dramatic a transformation as Bangladesh. At the heart of this transformation lies a critical profession: that of the</w:t>
      </w:r>
      <w:r>
        <w:t xml:space="preserve"> </w:t>
      </w:r>
      <w:r>
        <w:rPr>
          <w:bCs/>
          <w:b/>
        </w:rPr>
        <w:t xml:space="preserve">Petroleum Engineer</w:t>
      </w:r>
      <w:r>
        <w:t xml:space="preserve">. While historically reliant on imported fossil fuels and facing significant challenges in domestic production, Bangladesh is currently witnessing a renaissance in its upstream oil and gas sector. This resurgence makes the role of the petroleum engineer not just technically relevant, but strategically vital for the economic stability of</w:t>
      </w:r>
      <w:r>
        <w:t xml:space="preserve"> </w:t>
      </w:r>
      <w:r>
        <w:rPr>
          <w:bCs/>
          <w:b/>
        </w:rPr>
        <w:t xml:space="preserve">Bangladesh Dhaka</w:t>
      </w:r>
      <w:r>
        <w:t xml:space="preserve">, which serves as both the political capital and the primary hub for energy policy implementation.</w:t>
      </w:r>
    </w:p>
    <w:bookmarkStart w:id="20" w:name="X6fe1fd0d996a80821fbc76ec2f84f38e8280e7d"/>
    <w:p>
      <w:pPr>
        <w:pStyle w:val="Heading2"/>
      </w:pPr>
      <w:r>
        <w:t xml:space="preserve">The Historical Context and Recent Discoveries</w:t>
      </w:r>
    </w:p>
    <w:p>
      <w:pPr>
        <w:pStyle w:val="FirstParagraph"/>
      </w:pPr>
      <w:r>
        <w:t xml:space="preserve">For decades, Bangladesh struggled with declining natural gas reserves from its mature onshore fields. The economy, heavily dependent on gas for power generation, fertilizer production, and household cooking fuel, faced frequent shortages that hampered industrial growth. However, the narrative has shifted significantly in recent years due to major discoveries in the Bay of Bengal. These offshore finds have placed</w:t>
      </w:r>
      <w:r>
        <w:t xml:space="preserve"> </w:t>
      </w:r>
      <w:r>
        <w:rPr>
          <w:bCs/>
          <w:b/>
        </w:rPr>
        <w:t xml:space="preserve">Bangladesh Dhaka</w:t>
      </w:r>
      <w:r>
        <w:t xml:space="preserve"> </w:t>
      </w:r>
      <w:r>
        <w:t xml:space="preserve">firmly on the map as a potential emerging energy player.</w:t>
      </w:r>
    </w:p>
    <w:p>
      <w:pPr>
        <w:pStyle w:val="BodyText"/>
      </w:pPr>
      <w:r>
        <w:t xml:space="preserve">The discovery of gas fields such as Matarbari, Haldia, and others has underscored the necessity for specialized technical expertise. It is here that the</w:t>
      </w:r>
      <w:r>
        <w:t xml:space="preserve"> </w:t>
      </w:r>
      <w:r>
        <w:rPr>
          <w:bCs/>
          <w:b/>
        </w:rPr>
        <w:t xml:space="preserve">Petroleum Engineer</w:t>
      </w:r>
      <w:r>
        <w:t xml:space="preserve"> </w:t>
      </w:r>
      <w:r>
        <w:t xml:space="preserve">steps in. These professionals are tasked with determining the best methods to extract hydrocarbons from reservoirs deep beneath the seabed. Their work involves complex geological mapping, reservoir simulation, and production optimization—all of which are crucial for maximizing recovery rates in these newly discovered fields.</w:t>
      </w:r>
    </w:p>
    <w:bookmarkEnd w:id="20"/>
    <w:bookmarkStart w:id="21" w:name="Xc49285083d69dd0af75aafcd383198935ba5336"/>
    <w:p>
      <w:pPr>
        <w:pStyle w:val="Heading2"/>
      </w:pPr>
      <w:r>
        <w:t xml:space="preserve">The Technical Mandate: Complexity Offshore</w:t>
      </w:r>
    </w:p>
    <w:p>
      <w:pPr>
        <w:pStyle w:val="FirstParagraph"/>
      </w:pPr>
      <w:r>
        <w:t xml:space="preserve">Unlike traditional onshore drilling operations that Bangladesh was familiar with for decades, the new offshore discoveries in the Bay of Bengal present unique engineering challenges. The water depths are considerable, requiring advanced offshore platform technology and subsea engineering solutions. A</w:t>
      </w:r>
      <w:r>
        <w:t xml:space="preserve"> </w:t>
      </w:r>
      <w:r>
        <w:rPr>
          <w:bCs/>
          <w:b/>
        </w:rPr>
        <w:t xml:space="preserve">Petroleum Engineer</w:t>
      </w:r>
      <w:r>
        <w:t xml:space="preserve"> </w:t>
      </w:r>
      <w:r>
        <w:t xml:space="preserve">in this context must possess skills far beyond conventional extraction techniques.</w:t>
      </w:r>
    </w:p>
    <w:p>
      <w:pPr>
        <w:pStyle w:val="BodyText"/>
      </w:pPr>
      <w:r>
        <w:t xml:space="preserve">The engineer must evaluate reservoir pressure dynamics under high-pressure/high-temperature (HPHT) conditions common in the Bengal Basin. They design well completions that can withstand corrosive environments and ensure safe production over the lifespan of the field. In</w:t>
      </w:r>
      <w:r>
        <w:t xml:space="preserve"> </w:t>
      </w:r>
      <w:r>
        <w:rPr>
          <w:bCs/>
          <w:b/>
        </w:rPr>
        <w:t xml:space="preserve">Bangladesh Dhaka</w:t>
      </w:r>
      <w:r>
        <w:t xml:space="preserve">, where decision-making hubs for companies like Bangladesh Petroleum Corporation (BPC) and international joint ventures are located, petroleum engineers provide the data-driven insights necessary for multi-billion dollar investment decisions. Their technical assessments dictate whether a field is commercially viable, directly impacting national revenue projections.</w:t>
      </w:r>
    </w:p>
    <w:bookmarkEnd w:id="21"/>
    <w:bookmarkStart w:id="22" w:name="X64719b67b1575cb35b00bc76fbb1337ab2365c8"/>
    <w:p>
      <w:pPr>
        <w:pStyle w:val="Heading2"/>
      </w:pPr>
      <w:r>
        <w:t xml:space="preserve">Economic Implications for Bangladesh Dhaka</w:t>
      </w:r>
    </w:p>
    <w:p>
      <w:pPr>
        <w:pStyle w:val="FirstParagraph"/>
      </w:pPr>
      <w:r>
        <w:t xml:space="preserve">The economic stakes are enormous.</w:t>
      </w:r>
      <w:r>
        <w:t xml:space="preserve"> </w:t>
      </w:r>
      <w:r>
        <w:rPr>
          <w:bCs/>
          <w:b/>
        </w:rPr>
        <w:t xml:space="preserve">Bangladesh Dhaka</w:t>
      </w:r>
      <w:r>
        <w:t xml:space="preserve"> </w:t>
      </w:r>
      <w:r>
        <w:t xml:space="preserve">is the center of commerce and administration. Any increase in domestic energy production translates to savings in foreign exchange reserves that would otherwise be spent on importing liquefied natural gas (LNG) and crude oil. The</w:t>
      </w:r>
      <w:r>
        <w:t xml:space="preserve"> </w:t>
      </w:r>
      <w:r>
        <w:rPr>
          <w:bCs/>
          <w:b/>
        </w:rPr>
        <w:t xml:space="preserve">Petroleum Engineer</w:t>
      </w:r>
      <w:r>
        <w:t xml:space="preserve"> </w:t>
      </w:r>
      <w:r>
        <w:t xml:space="preserve">plays a pivotal role in this economic calculus. By optimizing production techniques, they help lower the cost per barrel or unit of gas, thereby improving the profit margin for national energy projects.</w:t>
      </w:r>
    </w:p>
    <w:p>
      <w:pPr>
        <w:pStyle w:val="BodyText"/>
      </w:pPr>
      <w:r>
        <w:t xml:space="preserve">Furthermore, a self-sufficient energy sector allows Bangladesh to redirect funds towards other developmental priorities such as infrastructure, education, and healthcare. The engineers working in Dhaka-based offices coordinate with international operators like Shell and CNOOC. Their ability to negotiate technical terms, ensure operational efficiency, and manage risk is essential for maintaining strong international partnerships. This not only brings in technology transfer but also helps build local capacity.</w:t>
      </w:r>
    </w:p>
    <w:bookmarkEnd w:id="22"/>
    <w:bookmarkStart w:id="23" w:name="challenges-and-capacity-building"/>
    <w:p>
      <w:pPr>
        <w:pStyle w:val="Heading2"/>
      </w:pPr>
      <w:r>
        <w:t xml:space="preserve">Challenges and Capacity Building</w:t>
      </w:r>
    </w:p>
    <w:p>
      <w:pPr>
        <w:pStyle w:val="FirstParagraph"/>
      </w:pPr>
      <w:r>
        <w:t xml:space="preserve">Despite the optimism surrounding new discoveries, challenges remain. The primary hurdle is the scarcity of experienced local</w:t>
      </w:r>
      <w:r>
        <w:t xml:space="preserve"> </w:t>
      </w:r>
      <w:r>
        <w:rPr>
          <w:bCs/>
          <w:b/>
        </w:rPr>
        <w:t xml:space="preserve">Petroleum Engineers</w:t>
      </w:r>
      <w:r>
        <w:t xml:space="preserve">. Historically, Bangladesh has lacked a strong tradition in offshore petroleum studies. Consequently, there has been a heavy reliance on expatriate experts to lead initial phases of development.</w:t>
      </w:r>
    </w:p>
    <w:p>
      <w:pPr>
        <w:pStyle w:val="BodyText"/>
      </w:pPr>
      <w:r>
        <w:t xml:space="preserve">To address this gap, there is a concerted push by both the government and educational institutions in</w:t>
      </w:r>
      <w:r>
        <w:t xml:space="preserve"> </w:t>
      </w:r>
      <w:r>
        <w:rPr>
          <w:bCs/>
          <w:b/>
        </w:rPr>
        <w:t xml:space="preserve">Bangladesh Dhaka</w:t>
      </w:r>
      <w:r>
        <w:t xml:space="preserve"> </w:t>
      </w:r>
      <w:r>
        <w:t xml:space="preserve">to expand engineering curricula. Universities are collaborating with industry leaders to create specialized postgraduate programs focused on reservoir engineering, drilling technology, and petrophysics. The goal is to cultivate a new generation of homegrown experts who can eventually lead these projects independently.</w:t>
      </w:r>
    </w:p>
    <w:p>
      <w:pPr>
        <w:pStyle w:val="BodyText"/>
      </w:pPr>
      <w:r>
        <w:t xml:space="preserve">However, classroom education alone is insufficient. Practical experience in harsh offshore environments cannot be replicated in lecture halls. Therefore, the integration of local engineers into international joint ventures remains critical. Mentorship programs where senior expatriate</w:t>
      </w:r>
      <w:r>
        <w:t xml:space="preserve"> </w:t>
      </w:r>
      <w:r>
        <w:rPr>
          <w:bCs/>
          <w:b/>
        </w:rPr>
        <w:t xml:space="preserve">Petroleum Engineers</w:t>
      </w:r>
      <w:r>
        <w:t xml:space="preserve"> </w:t>
      </w:r>
      <w:r>
        <w:t xml:space="preserve">train local counterparts are becoming a standard practice in Dhaka’s energy sector.</w:t>
      </w:r>
    </w:p>
    <w:bookmarkEnd w:id="23"/>
    <w:bookmarkStart w:id="24" w:name="Xfdbfdca60538a270483b84dbf61ee1d19ba7f87"/>
    <w:p>
      <w:pPr>
        <w:pStyle w:val="Heading2"/>
      </w:pPr>
      <w:r>
        <w:t xml:space="preserve">Environmental Responsibility and Sustainability</w:t>
      </w:r>
    </w:p>
    <w:p>
      <w:pPr>
        <w:pStyle w:val="FirstParagraph"/>
      </w:pPr>
      <w:r>
        <w:t xml:space="preserve">In the modern era, petroleum engineering is no longer just about extraction; it is equally about sustainability. As global pressure mounts to reduce carbon footprints,</w:t>
      </w:r>
      <w:r>
        <w:t xml:space="preserve"> </w:t>
      </w:r>
      <w:r>
        <w:rPr>
          <w:bCs/>
          <w:b/>
        </w:rPr>
        <w:t xml:space="preserve">Petroleum Engineers</w:t>
      </w:r>
      <w:r>
        <w:t xml:space="preserve"> </w:t>
      </w:r>
      <w:r>
        <w:t xml:space="preserve">in Bangladesh are increasingly tasked with implementing technologies that minimize environmental impact.</w:t>
      </w:r>
    </w:p>
    <w:p>
      <w:pPr>
        <w:pStyle w:val="BodyText"/>
      </w:pPr>
      <w:r>
        <w:t xml:space="preserve">This includes techniques such as reinjection of produced water and gas to maintain reservoir pressure and prevent surface flaring. In</w:t>
      </w:r>
      <w:r>
        <w:t xml:space="preserve"> </w:t>
      </w:r>
      <w:r>
        <w:rPr>
          <w:bCs/>
          <w:b/>
        </w:rPr>
        <w:t xml:space="preserve">Bangladesh Dhaka</w:t>
      </w:r>
      <w:r>
        <w:t xml:space="preserve">, where air quality is a growing public concern, the reduction of flaring is particularly significant. Petroleum engineers design systems that capture associated gas rather than burning it off, turning a waste product into a valuable energy source for the national grid.</w:t>
      </w:r>
    </w:p>
    <w:p>
      <w:pPr>
        <w:pStyle w:val="BodyText"/>
      </w:pPr>
      <w:r>
        <w:t xml:space="preserve">Moreover, as Bangladesh moves towards energy diversification, petroleum engineers are also exploring opportunities in Carbon Capture and Storage (CCS). The geological formations that hold oil and gas may also be suitable for storing captured carbon dioxide. This forward-thinking approach ensures that the profession remains relevant even as the global energy mix transitions.</w:t>
      </w:r>
    </w:p>
    <w:bookmarkEnd w:id="24"/>
    <w:bookmarkStart w:id="25" w:name="the-future-outlook"/>
    <w:p>
      <w:pPr>
        <w:pStyle w:val="Heading2"/>
      </w:pPr>
      <w:r>
        <w:t xml:space="preserve">The Future Outlook</w:t>
      </w:r>
    </w:p>
    <w:p>
      <w:pPr>
        <w:pStyle w:val="FirstParagraph"/>
      </w:pPr>
      <w:r>
        <w:t xml:space="preserve">Looking ahead, the role of the</w:t>
      </w:r>
      <w:r>
        <w:t xml:space="preserve"> </w:t>
      </w:r>
      <w:r>
        <w:rPr>
          <w:bCs/>
          <w:b/>
        </w:rPr>
        <w:t xml:space="preserve">Petroleum Engineer</w:t>
      </w:r>
      <w:r>
        <w:t xml:space="preserve"> </w:t>
      </w:r>
      <w:r>
        <w:t xml:space="preserve">in</w:t>
      </w:r>
      <w:r>
        <w:t xml:space="preserve"> </w:t>
      </w:r>
      <w:r>
        <w:rPr>
          <w:bCs/>
          <w:b/>
        </w:rPr>
        <w:t xml:space="preserve">Bangladesh Dhaka</w:t>
      </w:r>
      <w:r>
        <w:t xml:space="preserve"> </w:t>
      </w:r>
      <w:r>
        <w:t xml:space="preserve">will only expand. The government’s ambitious energy plans aim to increase domestic production to meet up to 50% of national demand by 2041. Achieving this target requires sustained innovation, rigorous engineering practices, and robust regulatory oversight—all areas where petroleum engineers are central.</w:t>
      </w:r>
    </w:p>
    <w:p>
      <w:pPr>
        <w:pStyle w:val="BodyText"/>
      </w:pPr>
      <w:r>
        <w:t xml:space="preserve">The city of Dhaka will continue to serve as the nerve center for these efforts. From the boardrooms of multinational corporations to the technical centers of state-owned enterprises,</w:t>
      </w:r>
      <w:r>
        <w:t xml:space="preserve"> </w:t>
      </w:r>
      <w:r>
        <w:rPr>
          <w:bCs/>
          <w:b/>
        </w:rPr>
        <w:t xml:space="preserve">Petroleum Engineers</w:t>
      </w:r>
      <w:r>
        <w:t xml:space="preserve"> </w:t>
      </w:r>
      <w:r>
        <w:t xml:space="preserve">will be the architects of Bangladesh’s energy future. Their expertise ensures that natural resources are not just extracted, but managed wisely for long-term national benefit.</w:t>
      </w:r>
    </w:p>
    <w:bookmarkEnd w:id="25"/>
    <w:bookmarkStart w:id="26" w:name="conclusion"/>
    <w:p>
      <w:pPr>
        <w:pStyle w:val="Heading2"/>
      </w:pPr>
      <w:r>
        <w:t xml:space="preserve">Conclusion</w:t>
      </w:r>
    </w:p>
    <w:p>
      <w:pPr>
        <w:pStyle w:val="FirstParagraph"/>
      </w:pPr>
      <w:r>
        <w:t xml:space="preserve">In conclusion, the intersection of geology, engineering, and economics defines the profession of</w:t>
      </w:r>
      <w:r>
        <w:t xml:space="preserve"> </w:t>
      </w:r>
      <w:r>
        <w:rPr>
          <w:bCs/>
          <w:b/>
        </w:rPr>
        <w:t xml:space="preserve">Petroleum Engineering</w:t>
      </w:r>
      <w:r>
        <w:t xml:space="preserve">. For</w:t>
      </w:r>
      <w:r>
        <w:t xml:space="preserve"> </w:t>
      </w:r>
      <w:r>
        <w:rPr>
          <w:bCs/>
          <w:b/>
        </w:rPr>
        <w:t xml:space="preserve">Bangladesh Dhaka</w:t>
      </w:r>
      <w:r>
        <w:t xml:space="preserve">, this profession represents a bridge between resource abundance and economic prosperity. While challenges in expertise and infrastructure persist, the trajectory is clear: with proper investment in human capital and technology, petroleum engineers will unlock the potential of Bangladesh’s offshore reserves.</w:t>
      </w:r>
    </w:p>
    <w:p>
      <w:pPr>
        <w:pStyle w:val="BodyText"/>
      </w:pPr>
      <w:r>
        <w:t xml:space="preserve">This unlocking of potential is crucial for energy security, economic independence, and environmental sustainability. As Bangladesh continues to develop its upstream sector, the</w:t>
      </w:r>
      <w:r>
        <w:t xml:space="preserve"> </w:t>
      </w:r>
      <w:r>
        <w:rPr>
          <w:bCs/>
          <w:b/>
        </w:rPr>
        <w:t xml:space="preserve">Petroleum Engineer</w:t>
      </w:r>
      <w:r>
        <w:t xml:space="preserve"> </w:t>
      </w:r>
      <w:r>
        <w:t xml:space="preserve">remains an indispensable asset. Their work in</w:t>
      </w:r>
      <w:r>
        <w:t xml:space="preserve"> </w:t>
      </w:r>
      <w:r>
        <w:rPr>
          <w:bCs/>
          <w:b/>
        </w:rPr>
        <w:t xml:space="preserve">Bangladesh Dhaka</w:t>
      </w:r>
      <w:r>
        <w:t xml:space="preserve"> </w:t>
      </w:r>
      <w:r>
        <w:t xml:space="preserve">does not just drill into the earth; it drills into the foundation of a more resilient and prosperous national future. The story of Bangladesh’s energy independence is being written by these engineers, one well and one reservoir at a time.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Petroleum Engineering in Bangladesh Dhaka</dc:title>
  <dc:creator/>
  <cp:keywords/>
  <dcterms:created xsi:type="dcterms:W3CDTF">2026-07-30T13:19:35Z</dcterms:created>
  <dcterms:modified xsi:type="dcterms:W3CDTF">2026-07-30T13:19:35Z</dcterms:modified>
</cp:coreProperties>
</file>

<file path=docProps/custom.xml><?xml version="1.0" encoding="utf-8"?>
<Properties xmlns="http://schemas.openxmlformats.org/officeDocument/2006/custom-properties" xmlns:vt="http://schemas.openxmlformats.org/officeDocument/2006/docPropsVTypes"/>
</file>